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19" w:rsidRPr="003C3119" w:rsidRDefault="003C3119" w:rsidP="003C3119">
      <w:pPr>
        <w:pStyle w:val="1"/>
      </w:pPr>
      <w:bookmarkStart w:id="0" w:name="_GoBack"/>
      <w:r w:rsidRPr="003C3119">
        <w:t>Договор</w:t>
      </w:r>
      <w:r>
        <w:br/>
      </w:r>
      <w:r w:rsidRPr="003C3119">
        <w:t xml:space="preserve">на изготовление (корпусной мебели, торгового оборудования) </w:t>
      </w:r>
      <w:r>
        <w:br/>
      </w:r>
      <w:r w:rsidRPr="003C3119">
        <w:t>№</w:t>
      </w:r>
    </w:p>
    <w:p w:rsidR="003C3119" w:rsidRPr="003C3119" w:rsidRDefault="003C3119" w:rsidP="003C3119">
      <w:pPr>
        <w:pStyle w:val="af5"/>
        <w:spacing w:before="240" w:beforeAutospacing="0"/>
        <w:rPr>
          <w:rFonts w:cs="Times New Roman"/>
          <w:sz w:val="28"/>
          <w:szCs w:val="28"/>
        </w:rPr>
      </w:pPr>
    </w:p>
    <w:p w:rsidR="003C3119" w:rsidRPr="003C3119" w:rsidRDefault="003C3119" w:rsidP="003C3119">
      <w:pPr>
        <w:pStyle w:val="af5"/>
        <w:tabs>
          <w:tab w:val="right" w:pos="9923"/>
        </w:tabs>
        <w:spacing w:before="240" w:beforeAutospacing="0"/>
        <w:rPr>
          <w:rFonts w:cs="Times New Roman"/>
          <w:sz w:val="28"/>
          <w:szCs w:val="28"/>
        </w:rPr>
      </w:pPr>
      <w:r w:rsidRPr="003C3119">
        <w:rPr>
          <w:rFonts w:cs="Times New Roman"/>
          <w:sz w:val="28"/>
          <w:szCs w:val="28"/>
        </w:rPr>
        <w:t>г.______________</w:t>
      </w:r>
      <w:r>
        <w:rPr>
          <w:rFonts w:cs="Times New Roman"/>
          <w:sz w:val="28"/>
          <w:szCs w:val="28"/>
        </w:rPr>
        <w:tab/>
      </w:r>
      <w:r w:rsidRPr="003C3119">
        <w:rPr>
          <w:rFonts w:cs="Times New Roman"/>
          <w:sz w:val="28"/>
          <w:szCs w:val="28"/>
        </w:rPr>
        <w:t xml:space="preserve"> </w:t>
      </w:r>
      <w:r w:rsidRPr="003C3119">
        <w:rPr>
          <w:rFonts w:cs="Times New Roman"/>
          <w:sz w:val="28"/>
          <w:szCs w:val="28"/>
        </w:rPr>
        <w:t>«___»_____________  201__г.</w:t>
      </w:r>
    </w:p>
    <w:p w:rsidR="003C3119" w:rsidRPr="003C3119" w:rsidRDefault="003C3119" w:rsidP="003C3119">
      <w:pPr>
        <w:spacing w:before="240" w:beforeAutospacing="0"/>
        <w:jc w:val="both"/>
        <w:rPr>
          <w:rFonts w:cs="Times New Roman"/>
          <w:sz w:val="28"/>
          <w:szCs w:val="28"/>
        </w:rPr>
      </w:pPr>
    </w:p>
    <w:p w:rsidR="003C3119" w:rsidRPr="003C3119" w:rsidRDefault="003C3119" w:rsidP="003C3119">
      <w:pPr>
        <w:pStyle w:val="af7"/>
        <w:spacing w:before="240" w:beforeAutospacing="0"/>
        <w:ind w:firstLine="709"/>
        <w:rPr>
          <w:rFonts w:cs="Times New Roman"/>
          <w:sz w:val="28"/>
          <w:szCs w:val="28"/>
        </w:rPr>
      </w:pPr>
      <w:r w:rsidRPr="003C3119">
        <w:rPr>
          <w:rFonts w:cs="Times New Roman"/>
          <w:sz w:val="28"/>
          <w:szCs w:val="28"/>
        </w:rPr>
        <w:t xml:space="preserve">______________________________ </w:t>
      </w:r>
      <w:proofErr w:type="gramStart"/>
      <w:r w:rsidRPr="003C3119">
        <w:rPr>
          <w:rFonts w:cs="Times New Roman"/>
          <w:sz w:val="28"/>
          <w:szCs w:val="28"/>
        </w:rPr>
        <w:t>именуемое</w:t>
      </w:r>
      <w:proofErr w:type="gramEnd"/>
      <w:r w:rsidRPr="003C3119">
        <w:rPr>
          <w:rFonts w:cs="Times New Roman"/>
          <w:sz w:val="28"/>
          <w:szCs w:val="28"/>
        </w:rPr>
        <w:t xml:space="preserve"> в дальнейшем Исполнитель, в лице _____________________________________________________, действующего на основании Устава, с одной стороны, и __________________________ именуемое в дальнейшем Заказчик, в лице ___________________________________________________,   действующего на основании Устава, с другой стороны, заключили настоящий договор о нижеследующем:</w:t>
      </w:r>
    </w:p>
    <w:p w:rsidR="003C3119" w:rsidRPr="003C3119" w:rsidRDefault="003C3119" w:rsidP="003C3119">
      <w:pPr>
        <w:pStyle w:val="af7"/>
        <w:spacing w:before="240" w:beforeAutospacing="0"/>
        <w:rPr>
          <w:rFonts w:cs="Times New Roman"/>
          <w:sz w:val="28"/>
          <w:szCs w:val="28"/>
        </w:rPr>
      </w:pPr>
    </w:p>
    <w:p w:rsidR="003C3119" w:rsidRPr="003C3119" w:rsidRDefault="003C3119" w:rsidP="003C3119">
      <w:pPr>
        <w:spacing w:before="240" w:beforeAutospacing="0"/>
        <w:ind w:firstLine="360"/>
        <w:jc w:val="both"/>
        <w:rPr>
          <w:rFonts w:cs="Times New Roman"/>
          <w:sz w:val="28"/>
          <w:szCs w:val="28"/>
        </w:rPr>
      </w:pPr>
    </w:p>
    <w:p w:rsidR="003C3119" w:rsidRPr="003C3119" w:rsidRDefault="003C3119" w:rsidP="003C3119">
      <w:pPr>
        <w:pStyle w:val="2"/>
      </w:pPr>
      <w:r>
        <w:t>1. Предмет договора</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1.1.</w:t>
      </w:r>
      <w:r w:rsidR="00D20BA1">
        <w:rPr>
          <w:rFonts w:cs="Times New Roman"/>
          <w:sz w:val="28"/>
          <w:szCs w:val="28"/>
        </w:rPr>
        <w:t xml:space="preserve"> </w:t>
      </w:r>
      <w:r w:rsidRPr="003C3119">
        <w:rPr>
          <w:rFonts w:cs="Times New Roman"/>
          <w:sz w:val="28"/>
          <w:szCs w:val="28"/>
        </w:rPr>
        <w:t>Исполнитель обязуется выполнить по заданию Заказчика работы по изготовлению корпусной мебели и/или торгового оборудования (далее «Изделие») и передать результат работ Заказчику, а Заказчик в соответствии с условиями настоящего договора обязуется принять и оплатить Изделие, в количестве, комплектности, комплектации в соответствии с эскизом и спецификацией.</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1.2.</w:t>
      </w:r>
      <w:r w:rsidR="00D20BA1">
        <w:rPr>
          <w:rFonts w:cs="Times New Roman"/>
          <w:sz w:val="28"/>
          <w:szCs w:val="28"/>
        </w:rPr>
        <w:t xml:space="preserve"> </w:t>
      </w:r>
      <w:r w:rsidRPr="003C3119">
        <w:rPr>
          <w:rFonts w:cs="Times New Roman"/>
          <w:sz w:val="28"/>
          <w:szCs w:val="28"/>
        </w:rPr>
        <w:t>Вид Изделия, количество, комплектность, комплектация и материал согласовываются сторонами в эскизе и спецификации, которые являются неотъемлемой частью настоящего договора.</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1.3.</w:t>
      </w:r>
      <w:r w:rsidR="00D20BA1">
        <w:rPr>
          <w:rFonts w:cs="Times New Roman"/>
          <w:sz w:val="28"/>
          <w:szCs w:val="28"/>
        </w:rPr>
        <w:t xml:space="preserve"> </w:t>
      </w:r>
      <w:r w:rsidRPr="003C3119">
        <w:rPr>
          <w:rFonts w:cs="Times New Roman"/>
          <w:sz w:val="28"/>
          <w:szCs w:val="28"/>
        </w:rPr>
        <w:t>После заключения договора любые изменения в спецификации и эскизе допускаются только на основании контрольного замера. Любые изменения должны быть отражены в письменной форме и подписаны Заказчиком.</w:t>
      </w:r>
    </w:p>
    <w:p w:rsidR="003C3119" w:rsidRPr="003C3119" w:rsidRDefault="003C3119" w:rsidP="003C3119">
      <w:pPr>
        <w:pStyle w:val="af5"/>
        <w:numPr>
          <w:ilvl w:val="1"/>
          <w:numId w:val="1"/>
        </w:numPr>
        <w:tabs>
          <w:tab w:val="left" w:pos="540"/>
        </w:tabs>
        <w:spacing w:before="240" w:beforeAutospacing="0"/>
        <w:rPr>
          <w:rFonts w:cs="Times New Roman"/>
          <w:sz w:val="28"/>
          <w:szCs w:val="28"/>
        </w:rPr>
      </w:pPr>
    </w:p>
    <w:p w:rsidR="003C3119" w:rsidRPr="003C3119" w:rsidRDefault="003C3119" w:rsidP="003C3119">
      <w:pPr>
        <w:pStyle w:val="2"/>
      </w:pPr>
      <w:r>
        <w:lastRenderedPageBreak/>
        <w:t>2. Качество и гарантии</w:t>
      </w:r>
    </w:p>
    <w:p w:rsidR="003C3119" w:rsidRPr="003C3119" w:rsidRDefault="003C3119" w:rsidP="003C3119">
      <w:pPr>
        <w:spacing w:before="240" w:beforeAutospacing="0"/>
        <w:ind w:firstLine="709"/>
        <w:rPr>
          <w:rFonts w:cs="Times New Roman"/>
          <w:sz w:val="28"/>
          <w:szCs w:val="28"/>
        </w:rPr>
      </w:pPr>
      <w:r w:rsidRPr="003C3119">
        <w:rPr>
          <w:rFonts w:cs="Times New Roman"/>
          <w:sz w:val="28"/>
          <w:szCs w:val="28"/>
        </w:rPr>
        <w:t>2.1. Качество изготовленного Изделия должно соответствовать условиям договора.</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2.2.</w:t>
      </w:r>
      <w:r w:rsidR="00D20BA1">
        <w:rPr>
          <w:rFonts w:cs="Times New Roman"/>
          <w:sz w:val="28"/>
          <w:szCs w:val="28"/>
        </w:rPr>
        <w:t xml:space="preserve"> </w:t>
      </w:r>
      <w:r w:rsidRPr="003C3119">
        <w:rPr>
          <w:rFonts w:cs="Times New Roman"/>
          <w:sz w:val="28"/>
          <w:szCs w:val="28"/>
        </w:rPr>
        <w:t>Изделие изготавливается по образцам, выставленным для ознакомления в выставочном зале Исполнителя. Передаваемое Заказчику Изделие должно соответствовать выставочным образцам.</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2.3.</w:t>
      </w:r>
      <w:r w:rsidR="00D20BA1">
        <w:rPr>
          <w:rFonts w:cs="Times New Roman"/>
          <w:sz w:val="28"/>
          <w:szCs w:val="28"/>
        </w:rPr>
        <w:t xml:space="preserve"> </w:t>
      </w:r>
      <w:r w:rsidRPr="003C3119">
        <w:rPr>
          <w:rFonts w:cs="Times New Roman"/>
          <w:sz w:val="28"/>
          <w:szCs w:val="28"/>
        </w:rPr>
        <w:t xml:space="preserve">На изготовленное Изделие Исполнитель устанавливает </w:t>
      </w:r>
      <w:r w:rsidRPr="003C3119">
        <w:rPr>
          <w:rFonts w:cs="Times New Roman"/>
          <w:bCs/>
          <w:sz w:val="28"/>
          <w:szCs w:val="28"/>
        </w:rPr>
        <w:t>гарантийный срок _____ месяцев</w:t>
      </w:r>
      <w:r w:rsidRPr="003C3119">
        <w:rPr>
          <w:rFonts w:cs="Times New Roman"/>
          <w:b/>
          <w:bCs/>
          <w:sz w:val="28"/>
          <w:szCs w:val="28"/>
        </w:rPr>
        <w:t xml:space="preserve">, </w:t>
      </w:r>
      <w:r w:rsidRPr="003C3119">
        <w:rPr>
          <w:rFonts w:cs="Times New Roman"/>
          <w:sz w:val="28"/>
          <w:szCs w:val="28"/>
        </w:rPr>
        <w:t>который исчисляется с момента при</w:t>
      </w:r>
      <w:r w:rsidR="004409C3">
        <w:rPr>
          <w:rFonts w:cs="Times New Roman"/>
          <w:sz w:val="28"/>
          <w:szCs w:val="28"/>
        </w:rPr>
        <w:t>ё</w:t>
      </w:r>
      <w:r w:rsidRPr="003C3119">
        <w:rPr>
          <w:rFonts w:cs="Times New Roman"/>
          <w:sz w:val="28"/>
          <w:szCs w:val="28"/>
        </w:rPr>
        <w:t>мки Изделия Заказчиком.</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2.4.</w:t>
      </w:r>
      <w:r w:rsidR="00D20BA1">
        <w:rPr>
          <w:rFonts w:cs="Times New Roman"/>
          <w:sz w:val="28"/>
          <w:szCs w:val="28"/>
        </w:rPr>
        <w:t xml:space="preserve"> </w:t>
      </w:r>
      <w:r w:rsidRPr="003C3119">
        <w:rPr>
          <w:rFonts w:cs="Times New Roman"/>
          <w:sz w:val="28"/>
          <w:szCs w:val="28"/>
        </w:rPr>
        <w:t>Заказчик обязан соблюдать правила эксплуатации и хранения изготовленного Изделия. Гарантия не распространяется на случаи нарушения Заказчиком правил эксплуатации, хранения или транспортировки Изделия (при самовывозе), возникновения недостатков вследствие действий третьих лиц или непреодолимой силы.</w:t>
      </w:r>
    </w:p>
    <w:p w:rsidR="003C3119" w:rsidRPr="003C3119" w:rsidRDefault="003C3119" w:rsidP="003C3119">
      <w:pPr>
        <w:numPr>
          <w:ilvl w:val="1"/>
          <w:numId w:val="1"/>
        </w:numPr>
        <w:tabs>
          <w:tab w:val="num" w:pos="540"/>
        </w:tabs>
        <w:spacing w:before="240" w:beforeAutospacing="0"/>
        <w:jc w:val="both"/>
        <w:rPr>
          <w:rFonts w:cs="Times New Roman"/>
          <w:sz w:val="28"/>
          <w:szCs w:val="28"/>
        </w:rPr>
      </w:pPr>
    </w:p>
    <w:p w:rsidR="003C3119" w:rsidRPr="003C3119" w:rsidRDefault="003C3119" w:rsidP="003C3119">
      <w:pPr>
        <w:pStyle w:val="2"/>
      </w:pPr>
      <w:r>
        <w:t>3. Права и обязанности сторон</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3.1.</w:t>
      </w:r>
      <w:r w:rsidR="00D20BA1">
        <w:rPr>
          <w:rFonts w:cs="Times New Roman"/>
          <w:sz w:val="28"/>
          <w:szCs w:val="28"/>
        </w:rPr>
        <w:t xml:space="preserve"> </w:t>
      </w:r>
      <w:proofErr w:type="gramStart"/>
      <w:r w:rsidRPr="003C3119">
        <w:rPr>
          <w:rFonts w:cs="Times New Roman"/>
          <w:sz w:val="28"/>
          <w:szCs w:val="28"/>
        </w:rPr>
        <w:t>Исполнитель обязан передать Заказчику Изделие надлежащего качества в требуемом количестве, комплектности, комплектации согласно спецификации и эскизу, составляемым на основании контрольного замера, согласованным с Заказчиком.</w:t>
      </w:r>
      <w:proofErr w:type="gramEnd"/>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3.2.</w:t>
      </w:r>
      <w:r w:rsidR="00D20BA1">
        <w:rPr>
          <w:rFonts w:cs="Times New Roman"/>
          <w:sz w:val="28"/>
          <w:szCs w:val="28"/>
        </w:rPr>
        <w:t xml:space="preserve"> </w:t>
      </w:r>
      <w:r w:rsidRPr="003C3119">
        <w:rPr>
          <w:rFonts w:cs="Times New Roman"/>
          <w:sz w:val="28"/>
          <w:szCs w:val="28"/>
        </w:rPr>
        <w:t>Срок изготовления Изделия согласовывается сторонами в спецификации. В случае</w:t>
      </w:r>
      <w:proofErr w:type="gramStart"/>
      <w:r w:rsidRPr="003C3119">
        <w:rPr>
          <w:rFonts w:cs="Times New Roman"/>
          <w:sz w:val="28"/>
          <w:szCs w:val="28"/>
        </w:rPr>
        <w:t>,</w:t>
      </w:r>
      <w:proofErr w:type="gramEnd"/>
      <w:r w:rsidRPr="003C3119">
        <w:rPr>
          <w:rFonts w:cs="Times New Roman"/>
          <w:sz w:val="28"/>
          <w:szCs w:val="28"/>
        </w:rPr>
        <w:t xml:space="preserve"> если по независящим от него причинам (несвоевременная поставка материалов поставщиком и т.п.) Исполнитель не укладывается в установленный срок, он имеет право перенести срок изготовления Изделия на срок до 5 рабочих дней с обязательным уведомлением Заказчика (устно по телефону, указанному в спецификации) не позднее, чем за 3 дня до установленного срока изготовления.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3.3.</w:t>
      </w:r>
      <w:r w:rsidR="00D20BA1">
        <w:rPr>
          <w:rFonts w:cs="Times New Roman"/>
          <w:sz w:val="28"/>
          <w:szCs w:val="28"/>
        </w:rPr>
        <w:t xml:space="preserve"> </w:t>
      </w:r>
      <w:r w:rsidRPr="003C3119">
        <w:rPr>
          <w:rFonts w:cs="Times New Roman"/>
          <w:sz w:val="28"/>
          <w:szCs w:val="28"/>
        </w:rPr>
        <w:t>Перед наступлением срока изготовления Изделия Исполнитель уведомляет Заказчика о готовности Изделия и уточняет место и время доставки, если Заказчик заказал доставку.</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3.4.Заказчик, в случае изменения места и/или времени доставки, не менее чем за 24 часа должен уведомить об этом Исполнителя и согласовать с ним новое время и/или место доставки.</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lastRenderedPageBreak/>
        <w:t>3.5.</w:t>
      </w:r>
      <w:r w:rsidR="00D20BA1">
        <w:rPr>
          <w:rFonts w:cs="Times New Roman"/>
          <w:sz w:val="28"/>
          <w:szCs w:val="28"/>
        </w:rPr>
        <w:t xml:space="preserve"> </w:t>
      </w:r>
      <w:proofErr w:type="gramStart"/>
      <w:r w:rsidRPr="003C3119">
        <w:rPr>
          <w:rFonts w:cs="Times New Roman"/>
          <w:sz w:val="28"/>
          <w:szCs w:val="28"/>
        </w:rPr>
        <w:t xml:space="preserve">Исполнитель обязан доставить готовое Изделие Заказчику в указанное (в спецификации) место в течение 3 рабочих дней с момента уведомления Заказчика о готовности Изделия, при условии полной его оплаты Заказчиком в соответствии с </w:t>
      </w:r>
      <w:hyperlink w:anchor="p5" w:history="1">
        <w:r w:rsidRPr="00292294">
          <w:rPr>
            <w:rStyle w:val="af9"/>
            <w:rFonts w:cs="Times New Roman"/>
            <w:sz w:val="28"/>
            <w:szCs w:val="28"/>
          </w:rPr>
          <w:t>разделом 5 настоящего договора</w:t>
        </w:r>
      </w:hyperlink>
      <w:r w:rsidRPr="003C3119">
        <w:rPr>
          <w:rFonts w:cs="Times New Roman"/>
          <w:sz w:val="28"/>
          <w:szCs w:val="28"/>
        </w:rPr>
        <w:t>. Изделие по усмотрению Исполнителя может быть доставлено в разобранном виде, по причине не прохождения его в собранном виде в дверные про</w:t>
      </w:r>
      <w:r w:rsidR="004409C3">
        <w:rPr>
          <w:rFonts w:cs="Times New Roman"/>
          <w:sz w:val="28"/>
          <w:szCs w:val="28"/>
        </w:rPr>
        <w:t>ё</w:t>
      </w:r>
      <w:r w:rsidRPr="003C3119">
        <w:rPr>
          <w:rFonts w:cs="Times New Roman"/>
          <w:sz w:val="28"/>
          <w:szCs w:val="28"/>
        </w:rPr>
        <w:t>мы, а также в</w:t>
      </w:r>
      <w:proofErr w:type="gramEnd"/>
      <w:r w:rsidRPr="003C3119">
        <w:rPr>
          <w:rFonts w:cs="Times New Roman"/>
          <w:sz w:val="28"/>
          <w:szCs w:val="28"/>
        </w:rPr>
        <w:t xml:space="preserve"> </w:t>
      </w:r>
      <w:proofErr w:type="gramStart"/>
      <w:r w:rsidRPr="003C3119">
        <w:rPr>
          <w:rFonts w:cs="Times New Roman"/>
          <w:sz w:val="28"/>
          <w:szCs w:val="28"/>
        </w:rPr>
        <w:t>случае</w:t>
      </w:r>
      <w:proofErr w:type="gramEnd"/>
      <w:r w:rsidRPr="003C3119">
        <w:rPr>
          <w:rFonts w:cs="Times New Roman"/>
          <w:sz w:val="28"/>
          <w:szCs w:val="28"/>
        </w:rPr>
        <w:t xml:space="preserve"> доставки Изделия на расстояние до пункта назначения свыше _____ км. Если Исполнитель не передал изготовленное Изделие Заказчику в установленный срок, или не передал его в полном объ</w:t>
      </w:r>
      <w:r w:rsidR="004409C3">
        <w:rPr>
          <w:rFonts w:cs="Times New Roman"/>
          <w:sz w:val="28"/>
          <w:szCs w:val="28"/>
        </w:rPr>
        <w:t>ё</w:t>
      </w:r>
      <w:r w:rsidRPr="003C3119">
        <w:rPr>
          <w:rFonts w:cs="Times New Roman"/>
          <w:sz w:val="28"/>
          <w:szCs w:val="28"/>
        </w:rPr>
        <w:t xml:space="preserve">ме,  он обязан согласовать с Заказчиком новый срок доставки (передачи) Изделия, который не может превышать 3 дней. </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3.6.</w:t>
      </w:r>
      <w:r w:rsidR="00D20BA1">
        <w:rPr>
          <w:rFonts w:cs="Times New Roman"/>
          <w:sz w:val="28"/>
          <w:szCs w:val="28"/>
        </w:rPr>
        <w:t xml:space="preserve"> </w:t>
      </w:r>
      <w:r w:rsidRPr="003C3119">
        <w:rPr>
          <w:rFonts w:cs="Times New Roman"/>
          <w:sz w:val="28"/>
          <w:szCs w:val="28"/>
        </w:rPr>
        <w:t>При наличии заказа на услуги монтажа Изделие монтируется Исполнителем. При монтаже Изделия в помещении Заказчика Исполнитель имеет право проводить работы с использованием электроинструмента. Проводимые в процессе монтажа работы неизбежно связаны с шумом, образованием пыли и стружки материала, а так же выделением характерных запахов.</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3.7.</w:t>
      </w:r>
      <w:r w:rsidR="00D20BA1">
        <w:rPr>
          <w:rFonts w:cs="Times New Roman"/>
          <w:sz w:val="28"/>
          <w:szCs w:val="28"/>
        </w:rPr>
        <w:t xml:space="preserve"> </w:t>
      </w:r>
      <w:r w:rsidRPr="003C3119">
        <w:rPr>
          <w:rFonts w:cs="Times New Roman"/>
          <w:sz w:val="28"/>
          <w:szCs w:val="28"/>
        </w:rPr>
        <w:t>Заказчик обязан подготовить помещение для выполнения работ по монтажу (укрыть во избежание порчи мебель, пол, бытовые приборы, убрать лишние предметы), произвести демонтаж старой мебели. В случае невозможности надлежащей установки Изделия в связи с неровностью поверхности (пола, стен, потолков) в помещении Заказчика, Заказчик обязан самостоятельно устранить эти недостатки.</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3.8.</w:t>
      </w:r>
      <w:r w:rsidR="00D20BA1">
        <w:rPr>
          <w:rFonts w:cs="Times New Roman"/>
          <w:sz w:val="28"/>
          <w:szCs w:val="28"/>
        </w:rPr>
        <w:t xml:space="preserve"> </w:t>
      </w:r>
      <w:r w:rsidRPr="003C3119">
        <w:rPr>
          <w:rFonts w:cs="Times New Roman"/>
          <w:sz w:val="28"/>
          <w:szCs w:val="28"/>
        </w:rPr>
        <w:t>При отсутствии заказа на монтаж изделия, монтаж, подгонка и подрезка изделия по месту осуществляются Заказчиком самостоятельно и за его сч</w:t>
      </w:r>
      <w:r w:rsidR="004409C3">
        <w:rPr>
          <w:rFonts w:cs="Times New Roman"/>
          <w:sz w:val="28"/>
          <w:szCs w:val="28"/>
        </w:rPr>
        <w:t>ё</w:t>
      </w:r>
      <w:r w:rsidRPr="003C3119">
        <w:rPr>
          <w:rFonts w:cs="Times New Roman"/>
          <w:sz w:val="28"/>
          <w:szCs w:val="28"/>
        </w:rPr>
        <w:t>т.</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3.9.</w:t>
      </w:r>
      <w:r w:rsidR="00D20BA1">
        <w:rPr>
          <w:rFonts w:cs="Times New Roman"/>
          <w:sz w:val="28"/>
          <w:szCs w:val="28"/>
        </w:rPr>
        <w:t xml:space="preserve"> </w:t>
      </w:r>
      <w:r w:rsidRPr="003C3119">
        <w:rPr>
          <w:rFonts w:cs="Times New Roman"/>
          <w:sz w:val="28"/>
          <w:szCs w:val="28"/>
        </w:rPr>
        <w:t>В случае срыва доставки по вине Заказчика, повторная доставка оплачивается Заказчиком в размере ________ рублей либо Заказчик своими силами и за свой сч</w:t>
      </w:r>
      <w:r w:rsidR="004409C3">
        <w:rPr>
          <w:rFonts w:cs="Times New Roman"/>
          <w:sz w:val="28"/>
          <w:szCs w:val="28"/>
        </w:rPr>
        <w:t>ё</w:t>
      </w:r>
      <w:r w:rsidRPr="003C3119">
        <w:rPr>
          <w:rFonts w:cs="Times New Roman"/>
          <w:sz w:val="28"/>
          <w:szCs w:val="28"/>
        </w:rPr>
        <w:t>т вывозит Изделие из указанного Исполнителем места в согласованное время.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3.10.</w:t>
      </w:r>
      <w:r w:rsidR="00D20BA1">
        <w:rPr>
          <w:rFonts w:cs="Times New Roman"/>
          <w:sz w:val="28"/>
          <w:szCs w:val="28"/>
        </w:rPr>
        <w:t xml:space="preserve"> </w:t>
      </w:r>
      <w:r w:rsidRPr="003C3119">
        <w:rPr>
          <w:rFonts w:cs="Times New Roman"/>
          <w:sz w:val="28"/>
          <w:szCs w:val="28"/>
        </w:rPr>
        <w:t>Исполнитель оставляет за собой право досрочной доставки Изделия Заказчику, предварительно согласовав с ним (устно по телефону, указанному в спецификации) дату и время доставки.</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3.11.</w:t>
      </w:r>
      <w:r w:rsidR="00D20BA1">
        <w:rPr>
          <w:rFonts w:cs="Times New Roman"/>
          <w:sz w:val="28"/>
          <w:szCs w:val="28"/>
        </w:rPr>
        <w:t xml:space="preserve"> </w:t>
      </w:r>
      <w:r w:rsidRPr="003C3119">
        <w:rPr>
          <w:rFonts w:cs="Times New Roman"/>
          <w:sz w:val="28"/>
          <w:szCs w:val="28"/>
        </w:rPr>
        <w:t>При</w:t>
      </w:r>
      <w:r w:rsidR="004409C3">
        <w:rPr>
          <w:rFonts w:cs="Times New Roman"/>
          <w:sz w:val="28"/>
          <w:szCs w:val="28"/>
        </w:rPr>
        <w:t>ё</w:t>
      </w:r>
      <w:r w:rsidRPr="003C3119">
        <w:rPr>
          <w:rFonts w:cs="Times New Roman"/>
          <w:sz w:val="28"/>
          <w:szCs w:val="28"/>
        </w:rPr>
        <w:t>мка изделия оформляется актом сдачи-</w:t>
      </w:r>
      <w:r w:rsidR="004409C3">
        <w:rPr>
          <w:rFonts w:cs="Times New Roman"/>
          <w:sz w:val="28"/>
          <w:szCs w:val="28"/>
        </w:rPr>
        <w:t>приёмки</w:t>
      </w:r>
      <w:r w:rsidRPr="003C3119">
        <w:rPr>
          <w:rFonts w:cs="Times New Roman"/>
          <w:sz w:val="28"/>
          <w:szCs w:val="28"/>
        </w:rPr>
        <w:t xml:space="preserve"> выполненных работ, подписанного обеими сторонами. С момента подписания акта сдачи-</w:t>
      </w:r>
      <w:r w:rsidR="004409C3">
        <w:rPr>
          <w:rFonts w:cs="Times New Roman"/>
          <w:sz w:val="28"/>
          <w:szCs w:val="28"/>
        </w:rPr>
        <w:t>приёмки</w:t>
      </w:r>
      <w:r w:rsidRPr="003C3119">
        <w:rPr>
          <w:rFonts w:cs="Times New Roman"/>
          <w:sz w:val="28"/>
          <w:szCs w:val="28"/>
        </w:rPr>
        <w:t xml:space="preserve"> выполненных работ Исполнитель считается выполнившим все свои обязательства по настоящему договору. </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lastRenderedPageBreak/>
        <w:t>3.12.</w:t>
      </w:r>
      <w:r w:rsidR="00D20BA1">
        <w:rPr>
          <w:rFonts w:cs="Times New Roman"/>
          <w:sz w:val="28"/>
          <w:szCs w:val="28"/>
        </w:rPr>
        <w:t xml:space="preserve"> </w:t>
      </w:r>
      <w:r w:rsidRPr="003C3119">
        <w:rPr>
          <w:rFonts w:cs="Times New Roman"/>
          <w:sz w:val="28"/>
          <w:szCs w:val="28"/>
        </w:rPr>
        <w:t>Заказчик обязан осуществить проверку и принять Изделия по количеству, качеству, комплектности и комплектации и подписать акт сдачи-</w:t>
      </w:r>
      <w:r w:rsidR="004409C3">
        <w:rPr>
          <w:rFonts w:cs="Times New Roman"/>
          <w:sz w:val="28"/>
          <w:szCs w:val="28"/>
        </w:rPr>
        <w:t>приёмки</w:t>
      </w:r>
      <w:r w:rsidRPr="003C3119">
        <w:rPr>
          <w:rFonts w:cs="Times New Roman"/>
          <w:sz w:val="28"/>
          <w:szCs w:val="28"/>
        </w:rPr>
        <w:t xml:space="preserve"> выполненных работ. При доставке и монтаже Изделия Исполнителем, акт сдачи-</w:t>
      </w:r>
      <w:r w:rsidR="004409C3">
        <w:rPr>
          <w:rFonts w:cs="Times New Roman"/>
          <w:sz w:val="28"/>
          <w:szCs w:val="28"/>
        </w:rPr>
        <w:t>приёмки</w:t>
      </w:r>
      <w:r w:rsidRPr="003C3119">
        <w:rPr>
          <w:rFonts w:cs="Times New Roman"/>
          <w:sz w:val="28"/>
          <w:szCs w:val="28"/>
        </w:rPr>
        <w:t xml:space="preserve"> выполненных работ подписывается сторонами после завершения монтажа. При самовывозе готового Изделия акт сдачи-</w:t>
      </w:r>
      <w:r w:rsidR="004409C3">
        <w:rPr>
          <w:rFonts w:cs="Times New Roman"/>
          <w:sz w:val="28"/>
          <w:szCs w:val="28"/>
        </w:rPr>
        <w:t>приёмки</w:t>
      </w:r>
      <w:r w:rsidRPr="003C3119">
        <w:rPr>
          <w:rFonts w:cs="Times New Roman"/>
          <w:sz w:val="28"/>
          <w:szCs w:val="28"/>
        </w:rPr>
        <w:t xml:space="preserve"> выполненных работ подписывается сторонами в месте получения изделия. </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3.13.</w:t>
      </w:r>
      <w:r w:rsidR="00D20BA1">
        <w:rPr>
          <w:rFonts w:cs="Times New Roman"/>
          <w:sz w:val="28"/>
          <w:szCs w:val="28"/>
        </w:rPr>
        <w:t xml:space="preserve"> </w:t>
      </w:r>
      <w:r w:rsidRPr="003C3119">
        <w:rPr>
          <w:rFonts w:cs="Times New Roman"/>
          <w:sz w:val="28"/>
          <w:szCs w:val="28"/>
        </w:rPr>
        <w:t>В случае необоснованного отказа Заказчика от подписания акта сдачи-</w:t>
      </w:r>
      <w:r w:rsidR="004409C3">
        <w:rPr>
          <w:rFonts w:cs="Times New Roman"/>
          <w:sz w:val="28"/>
          <w:szCs w:val="28"/>
        </w:rPr>
        <w:t>приёмки</w:t>
      </w:r>
      <w:r w:rsidRPr="003C3119">
        <w:rPr>
          <w:rFonts w:cs="Times New Roman"/>
          <w:sz w:val="28"/>
          <w:szCs w:val="28"/>
        </w:rPr>
        <w:t xml:space="preserve"> выполненных работ, Изделие считается переданным Заказчику в надлежащем качестве, количестве, комплектности, комплектации, а Исполнитель выполнившим свои обязательства.</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3.14.</w:t>
      </w:r>
      <w:r w:rsidR="00D20BA1">
        <w:rPr>
          <w:rFonts w:cs="Times New Roman"/>
          <w:sz w:val="28"/>
          <w:szCs w:val="28"/>
        </w:rPr>
        <w:t xml:space="preserve"> </w:t>
      </w:r>
      <w:r w:rsidRPr="003C3119">
        <w:rPr>
          <w:rFonts w:cs="Times New Roman"/>
          <w:sz w:val="28"/>
          <w:szCs w:val="28"/>
        </w:rPr>
        <w:t>В случае выявления Заказчиком при при</w:t>
      </w:r>
      <w:r w:rsidR="004409C3">
        <w:rPr>
          <w:rFonts w:cs="Times New Roman"/>
          <w:sz w:val="28"/>
          <w:szCs w:val="28"/>
        </w:rPr>
        <w:t>ё</w:t>
      </w:r>
      <w:r w:rsidRPr="003C3119">
        <w:rPr>
          <w:rFonts w:cs="Times New Roman"/>
          <w:sz w:val="28"/>
          <w:szCs w:val="28"/>
        </w:rPr>
        <w:t>мке Изделия несоответствий по качеству, количеству, комплектности, комплектации об этом должна быть сделана соответствующая отметка в акте сдачи-</w:t>
      </w:r>
      <w:r w:rsidR="004409C3">
        <w:rPr>
          <w:rFonts w:cs="Times New Roman"/>
          <w:sz w:val="28"/>
          <w:szCs w:val="28"/>
        </w:rPr>
        <w:t>приёмки</w:t>
      </w:r>
      <w:r w:rsidRPr="003C3119">
        <w:rPr>
          <w:rFonts w:cs="Times New Roman"/>
          <w:sz w:val="28"/>
          <w:szCs w:val="28"/>
        </w:rPr>
        <w:t xml:space="preserve"> выполненных работ. Исполнитель обязан рассмотреть указанные претензии в течение 10 (десяти) рабочих дней. В случае признания претензии необоснованной Исполнитель в письменном виде отказывает в ее удовлетворении. Если претензии являются обоснованными и Изделие передано Заказчику по качеству, количеству, комплектации, комплектности, не соответствующим условиям договора, Исполнитель обязуется устранить недостатки в течение ________ рабочих дней с момента предъявления претензий. </w:t>
      </w:r>
    </w:p>
    <w:p w:rsidR="003C3119" w:rsidRPr="003C3119" w:rsidRDefault="003C3119" w:rsidP="003C3119">
      <w:pPr>
        <w:spacing w:before="240" w:beforeAutospacing="0"/>
        <w:ind w:firstLine="709"/>
        <w:jc w:val="both"/>
        <w:rPr>
          <w:rFonts w:cs="Times New Roman"/>
          <w:b/>
          <w:bCs/>
          <w:sz w:val="28"/>
          <w:szCs w:val="28"/>
        </w:rPr>
      </w:pPr>
      <w:r w:rsidRPr="003C3119">
        <w:rPr>
          <w:rFonts w:cs="Times New Roman"/>
          <w:b/>
          <w:bCs/>
          <w:sz w:val="28"/>
          <w:szCs w:val="28"/>
        </w:rPr>
        <w:t xml:space="preserve">Внимание! </w:t>
      </w:r>
      <w:r w:rsidRPr="003C3119">
        <w:rPr>
          <w:rFonts w:cs="Times New Roman"/>
          <w:sz w:val="28"/>
          <w:szCs w:val="28"/>
        </w:rPr>
        <w:t>Некоторые расходные материалы имеют стандартные размеры (ширину) и не могут быть изменены Исполнителем, проектирование и изготовление Изделия производится с уч</w:t>
      </w:r>
      <w:r w:rsidR="004409C3">
        <w:rPr>
          <w:rFonts w:cs="Times New Roman"/>
          <w:sz w:val="28"/>
          <w:szCs w:val="28"/>
        </w:rPr>
        <w:t>ё</w:t>
      </w:r>
      <w:r w:rsidRPr="003C3119">
        <w:rPr>
          <w:rFonts w:cs="Times New Roman"/>
          <w:sz w:val="28"/>
          <w:szCs w:val="28"/>
        </w:rPr>
        <w:t xml:space="preserve">том данных стандартных размеров. Угловые элементы кухонных гарнитуров (угловые столы-тумбы, угловые навесные шкафы) составляют угол 90 градусов, и при установке подгонка угловых элементов под особенности помещений не производится. </w:t>
      </w:r>
    </w:p>
    <w:p w:rsidR="003C3119" w:rsidRPr="003C3119" w:rsidRDefault="003C3119" w:rsidP="003C3119">
      <w:pPr>
        <w:spacing w:before="240" w:beforeAutospacing="0"/>
        <w:ind w:firstLine="709"/>
        <w:jc w:val="both"/>
        <w:rPr>
          <w:rFonts w:cs="Times New Roman"/>
          <w:b/>
          <w:bCs/>
          <w:sz w:val="28"/>
          <w:szCs w:val="28"/>
        </w:rPr>
      </w:pPr>
      <w:r w:rsidRPr="003C3119">
        <w:rPr>
          <w:rFonts w:cs="Times New Roman"/>
          <w:bCs/>
          <w:sz w:val="28"/>
          <w:szCs w:val="28"/>
        </w:rPr>
        <w:t>По согласованию сторон, устранение данных недостатков может быть произведено только при обоюдном подписании сторонами дополнительного соглашения.</w:t>
      </w:r>
    </w:p>
    <w:p w:rsidR="003C3119" w:rsidRPr="003C3119" w:rsidRDefault="003C3119" w:rsidP="003C3119">
      <w:pPr>
        <w:numPr>
          <w:ilvl w:val="1"/>
          <w:numId w:val="1"/>
        </w:numPr>
        <w:tabs>
          <w:tab w:val="num" w:pos="540"/>
        </w:tabs>
        <w:spacing w:before="240" w:beforeAutospacing="0"/>
        <w:jc w:val="both"/>
        <w:rPr>
          <w:rFonts w:cs="Times New Roman"/>
          <w:b/>
          <w:bCs/>
          <w:sz w:val="28"/>
          <w:szCs w:val="28"/>
        </w:rPr>
      </w:pPr>
    </w:p>
    <w:p w:rsidR="003C3119" w:rsidRPr="003C3119" w:rsidRDefault="003C3119" w:rsidP="003C3119">
      <w:pPr>
        <w:pStyle w:val="2"/>
      </w:pPr>
      <w:r>
        <w:t>4. Право собственности</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4.1.</w:t>
      </w:r>
      <w:r>
        <w:rPr>
          <w:rFonts w:cs="Times New Roman"/>
          <w:sz w:val="28"/>
          <w:szCs w:val="28"/>
        </w:rPr>
        <w:t xml:space="preserve"> </w:t>
      </w:r>
      <w:r w:rsidRPr="003C3119">
        <w:rPr>
          <w:rFonts w:cs="Times New Roman"/>
          <w:sz w:val="28"/>
          <w:szCs w:val="28"/>
        </w:rPr>
        <w:t>Право собственности и риск случайной гибели переходит к Заказчику с момента передачи ему готового Изделия (подписания акта сдачи-</w:t>
      </w:r>
      <w:r w:rsidR="004409C3">
        <w:rPr>
          <w:rFonts w:cs="Times New Roman"/>
          <w:sz w:val="28"/>
          <w:szCs w:val="28"/>
        </w:rPr>
        <w:t>приёмки</w:t>
      </w:r>
      <w:r w:rsidRPr="003C3119">
        <w:rPr>
          <w:rFonts w:cs="Times New Roman"/>
          <w:sz w:val="28"/>
          <w:szCs w:val="28"/>
        </w:rPr>
        <w:t xml:space="preserve"> выполненных работ).</w:t>
      </w:r>
    </w:p>
    <w:p w:rsidR="003C3119" w:rsidRPr="003C3119" w:rsidRDefault="003C3119" w:rsidP="003C3119">
      <w:pPr>
        <w:spacing w:before="240" w:beforeAutospacing="0"/>
        <w:jc w:val="both"/>
        <w:rPr>
          <w:rFonts w:cs="Times New Roman"/>
          <w:b/>
          <w:bCs/>
          <w:sz w:val="28"/>
          <w:szCs w:val="28"/>
        </w:rPr>
      </w:pPr>
    </w:p>
    <w:p w:rsidR="003C3119" w:rsidRPr="003C3119" w:rsidRDefault="003C3119" w:rsidP="004409C3">
      <w:pPr>
        <w:pStyle w:val="2"/>
      </w:pPr>
      <w:bookmarkStart w:id="1" w:name="p5"/>
      <w:bookmarkEnd w:id="1"/>
      <w:r>
        <w:t xml:space="preserve">5. </w:t>
      </w:r>
      <w:r w:rsidRPr="003C3119">
        <w:t>Ц</w:t>
      </w:r>
      <w:r>
        <w:t>ена договора и порядок расч</w:t>
      </w:r>
      <w:r w:rsidR="004409C3">
        <w:t>ё</w:t>
      </w:r>
      <w:r>
        <w:t>тов</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5.1. Общая сумма договора составляет</w:t>
      </w:r>
      <w:proofErr w:type="gramStart"/>
      <w:r w:rsidRPr="003C3119">
        <w:rPr>
          <w:rFonts w:cs="Times New Roman"/>
          <w:sz w:val="28"/>
          <w:szCs w:val="28"/>
        </w:rPr>
        <w:t xml:space="preserve">: ________________ (__________________________________ ) </w:t>
      </w:r>
      <w:proofErr w:type="gramEnd"/>
      <w:r w:rsidRPr="003C3119">
        <w:rPr>
          <w:rFonts w:cs="Times New Roman"/>
          <w:sz w:val="28"/>
          <w:szCs w:val="28"/>
        </w:rPr>
        <w:t xml:space="preserve">рублей в </w:t>
      </w:r>
      <w:proofErr w:type="spellStart"/>
      <w:r w:rsidRPr="003C3119">
        <w:rPr>
          <w:rFonts w:cs="Times New Roman"/>
          <w:sz w:val="28"/>
          <w:szCs w:val="28"/>
        </w:rPr>
        <w:t>т.ч</w:t>
      </w:r>
      <w:proofErr w:type="spellEnd"/>
      <w:r w:rsidRPr="003C3119">
        <w:rPr>
          <w:rFonts w:cs="Times New Roman"/>
          <w:sz w:val="28"/>
          <w:szCs w:val="28"/>
        </w:rPr>
        <w:t xml:space="preserve">. НДС 18%  </w:t>
      </w:r>
    </w:p>
    <w:p w:rsidR="003C3119" w:rsidRPr="003C3119" w:rsidRDefault="003C3119" w:rsidP="003C3119">
      <w:pPr>
        <w:pStyle w:val="af5"/>
        <w:tabs>
          <w:tab w:val="num" w:pos="720"/>
        </w:tabs>
        <w:spacing w:before="240" w:beforeAutospacing="0"/>
        <w:ind w:firstLine="709"/>
        <w:rPr>
          <w:rFonts w:cs="Times New Roman"/>
          <w:sz w:val="28"/>
          <w:szCs w:val="28"/>
        </w:rPr>
      </w:pPr>
      <w:r w:rsidRPr="003C3119">
        <w:rPr>
          <w:rFonts w:cs="Times New Roman"/>
          <w:sz w:val="28"/>
          <w:szCs w:val="28"/>
        </w:rPr>
        <w:t>5.2. Цены на материалы, работы и услуги по доставке устанавливаются согласно действующему в момент заключения договора прейскуранту цен. Сумма договора определяется в спецификации, которая является неотъемлемой частью настоящего договора. Указанная цена является окончательной и не может быть изменена иначе как по дополнительному соглашению сторон.</w:t>
      </w:r>
    </w:p>
    <w:p w:rsidR="003C3119" w:rsidRPr="003C3119" w:rsidRDefault="003C3119" w:rsidP="003C3119">
      <w:pPr>
        <w:tabs>
          <w:tab w:val="num" w:pos="720"/>
        </w:tabs>
        <w:spacing w:before="240" w:beforeAutospacing="0"/>
        <w:ind w:firstLine="709"/>
        <w:jc w:val="both"/>
        <w:rPr>
          <w:rFonts w:cs="Times New Roman"/>
          <w:sz w:val="28"/>
          <w:szCs w:val="28"/>
        </w:rPr>
      </w:pPr>
      <w:r w:rsidRPr="003C3119">
        <w:rPr>
          <w:rFonts w:cs="Times New Roman"/>
          <w:sz w:val="28"/>
          <w:szCs w:val="28"/>
        </w:rPr>
        <w:t>5.3. Оплата производится Заказчиком путём перечисления в качестве аванса 80% предоплаты на расчётный счёт Исполнителя</w:t>
      </w:r>
    </w:p>
    <w:p w:rsidR="003C3119" w:rsidRPr="003C3119" w:rsidRDefault="003C3119" w:rsidP="003C3119">
      <w:pPr>
        <w:tabs>
          <w:tab w:val="num" w:pos="720"/>
        </w:tabs>
        <w:spacing w:before="240" w:beforeAutospacing="0"/>
        <w:ind w:firstLine="709"/>
        <w:jc w:val="both"/>
        <w:rPr>
          <w:rFonts w:cs="Times New Roman"/>
          <w:sz w:val="28"/>
          <w:szCs w:val="28"/>
        </w:rPr>
      </w:pPr>
      <w:r w:rsidRPr="003C3119">
        <w:rPr>
          <w:rFonts w:cs="Times New Roman"/>
          <w:sz w:val="28"/>
          <w:szCs w:val="28"/>
        </w:rPr>
        <w:t>5.4. Оставшиеся 20% Заказчик оплачивает до начала монтажных работ, сразу после поступления информации от исполнителя о готовности Изделия.</w:t>
      </w:r>
    </w:p>
    <w:p w:rsidR="003C3119" w:rsidRPr="003C3119" w:rsidRDefault="003C3119" w:rsidP="003C3119">
      <w:pPr>
        <w:tabs>
          <w:tab w:val="num" w:pos="720"/>
        </w:tabs>
        <w:spacing w:before="240" w:beforeAutospacing="0"/>
        <w:ind w:firstLine="709"/>
        <w:jc w:val="both"/>
        <w:rPr>
          <w:rFonts w:cs="Times New Roman"/>
          <w:sz w:val="28"/>
          <w:szCs w:val="28"/>
        </w:rPr>
      </w:pPr>
      <w:r w:rsidRPr="003C3119">
        <w:rPr>
          <w:rFonts w:cs="Times New Roman"/>
          <w:sz w:val="28"/>
          <w:szCs w:val="28"/>
        </w:rPr>
        <w:t>5.5. Изделие считается оплаченным в момент поступления денежных средств на расч</w:t>
      </w:r>
      <w:r w:rsidR="004409C3">
        <w:rPr>
          <w:rFonts w:cs="Times New Roman"/>
          <w:sz w:val="28"/>
          <w:szCs w:val="28"/>
        </w:rPr>
        <w:t>ё</w:t>
      </w:r>
      <w:r w:rsidRPr="003C3119">
        <w:rPr>
          <w:rFonts w:cs="Times New Roman"/>
          <w:sz w:val="28"/>
          <w:szCs w:val="28"/>
        </w:rPr>
        <w:t>тный сч</w:t>
      </w:r>
      <w:r w:rsidR="004409C3">
        <w:rPr>
          <w:rFonts w:cs="Times New Roman"/>
          <w:sz w:val="28"/>
          <w:szCs w:val="28"/>
        </w:rPr>
        <w:t>ё</w:t>
      </w:r>
      <w:r w:rsidRPr="003C3119">
        <w:rPr>
          <w:rFonts w:cs="Times New Roman"/>
          <w:sz w:val="28"/>
          <w:szCs w:val="28"/>
        </w:rPr>
        <w:t>т Исполнителя в объёме 100%.</w:t>
      </w:r>
    </w:p>
    <w:p w:rsidR="003C3119" w:rsidRPr="003C3119" w:rsidRDefault="003C3119" w:rsidP="003C3119">
      <w:pPr>
        <w:spacing w:before="240" w:beforeAutospacing="0"/>
        <w:jc w:val="both"/>
        <w:rPr>
          <w:rFonts w:cs="Times New Roman"/>
          <w:sz w:val="28"/>
          <w:szCs w:val="28"/>
        </w:rPr>
      </w:pPr>
    </w:p>
    <w:p w:rsidR="003C3119" w:rsidRPr="003C3119" w:rsidRDefault="003C3119" w:rsidP="004409C3">
      <w:pPr>
        <w:pStyle w:val="2"/>
      </w:pPr>
      <w:r>
        <w:t>6. Ответственность сторон</w:t>
      </w:r>
    </w:p>
    <w:p w:rsidR="003C3119" w:rsidRPr="003C3119" w:rsidRDefault="003C3119" w:rsidP="003C3119">
      <w:pPr>
        <w:pStyle w:val="af5"/>
        <w:spacing w:before="240" w:beforeAutospacing="0"/>
        <w:ind w:firstLine="709"/>
        <w:rPr>
          <w:rFonts w:cs="Times New Roman"/>
          <w:sz w:val="28"/>
          <w:szCs w:val="28"/>
        </w:rPr>
      </w:pPr>
      <w:bookmarkStart w:id="2" w:name="p6_1"/>
      <w:bookmarkEnd w:id="2"/>
      <w:r w:rsidRPr="003C3119">
        <w:rPr>
          <w:rFonts w:cs="Times New Roman"/>
          <w:sz w:val="28"/>
          <w:szCs w:val="28"/>
        </w:rPr>
        <w:t xml:space="preserve">6.1. </w:t>
      </w:r>
      <w:proofErr w:type="gramStart"/>
      <w:r w:rsidRPr="003C3119">
        <w:rPr>
          <w:rFonts w:cs="Times New Roman"/>
          <w:sz w:val="28"/>
          <w:szCs w:val="28"/>
        </w:rPr>
        <w:t>В случае отказа Заказчика от исполнения договора до передачи ему изготовленного Изделия, Заказчик обязан уплатить Исполнителю часть установленной цены пропорционально части работы, выполненной  до получения извещения об отказе от исполнения договора включая, но, не ограничиваясь работами по деталировке чертежа, замеру, услугам дизайнера, стоимости израсходованных материалов, а также возместить Исполнителю расходы, произвед</w:t>
      </w:r>
      <w:r w:rsidR="004409C3">
        <w:rPr>
          <w:rFonts w:cs="Times New Roman"/>
          <w:sz w:val="28"/>
          <w:szCs w:val="28"/>
        </w:rPr>
        <w:t>ё</w:t>
      </w:r>
      <w:r w:rsidRPr="003C3119">
        <w:rPr>
          <w:rFonts w:cs="Times New Roman"/>
          <w:sz w:val="28"/>
          <w:szCs w:val="28"/>
        </w:rPr>
        <w:t>нные им до этого момента в целях исполнения договора, если</w:t>
      </w:r>
      <w:proofErr w:type="gramEnd"/>
      <w:r w:rsidRPr="003C3119">
        <w:rPr>
          <w:rFonts w:cs="Times New Roman"/>
          <w:sz w:val="28"/>
          <w:szCs w:val="28"/>
        </w:rPr>
        <w:t xml:space="preserve"> они не входят в указанную часть работы.</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6.2. В случае просрочки оплаты готового Изделия на срок более 5 дней Заказчик выплачивает Исполнителю вознаграждение за хранение изделия в размере 0,1 % от стоимости Изделия за каждый день хранения.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6.3. В случае несоблюдения сроков изготовления Изделия, Исполнитель выплачивает Заказчику пеню в размере 0,1% от стоимости Изделия за каждый день просрочки.</w:t>
      </w:r>
    </w:p>
    <w:p w:rsidR="003C3119" w:rsidRPr="003C3119" w:rsidRDefault="003C3119" w:rsidP="003C3119">
      <w:pPr>
        <w:spacing w:before="240" w:beforeAutospacing="0"/>
        <w:jc w:val="both"/>
        <w:rPr>
          <w:rFonts w:cs="Times New Roman"/>
          <w:sz w:val="28"/>
          <w:szCs w:val="28"/>
        </w:rPr>
      </w:pPr>
    </w:p>
    <w:p w:rsidR="003C3119" w:rsidRPr="003C3119" w:rsidRDefault="003C3119" w:rsidP="004409C3">
      <w:pPr>
        <w:pStyle w:val="2"/>
      </w:pPr>
      <w:r>
        <w:lastRenderedPageBreak/>
        <w:t>7. Форс-мажор</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 xml:space="preserve">7.1. </w:t>
      </w:r>
      <w:proofErr w:type="gramStart"/>
      <w:r w:rsidRPr="003C3119">
        <w:rPr>
          <w:rFonts w:cs="Times New Roman"/>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(чрезвычайных и непредвиденных обстоятельств), возникших после заключения настоящего Договора, включая, но, не ограничиваясь пожаром, наводнением, землетрясением, постановлениями государственных органов и органов местного самоуправления, если эти обстоятельства непосредственно повлияли на исполнение настоящего договора.</w:t>
      </w:r>
      <w:proofErr w:type="gramEnd"/>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7.2. 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3C3119" w:rsidRPr="003C3119" w:rsidRDefault="003C3119" w:rsidP="003C3119">
      <w:pPr>
        <w:pStyle w:val="af5"/>
        <w:spacing w:before="240" w:beforeAutospacing="0"/>
        <w:ind w:firstLine="709"/>
        <w:rPr>
          <w:rFonts w:cs="Times New Roman"/>
          <w:sz w:val="28"/>
          <w:szCs w:val="28"/>
        </w:rPr>
      </w:pPr>
      <w:r w:rsidRPr="003C3119">
        <w:rPr>
          <w:rFonts w:cs="Times New Roman"/>
          <w:sz w:val="28"/>
          <w:szCs w:val="28"/>
        </w:rPr>
        <w:t>7.3. В случаях наступления обстоятельств форс-мажора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3C3119" w:rsidRPr="003C3119" w:rsidRDefault="003C3119" w:rsidP="003C3119">
      <w:pPr>
        <w:pStyle w:val="af5"/>
        <w:spacing w:before="240" w:beforeAutospacing="0"/>
        <w:ind w:firstLine="360"/>
        <w:rPr>
          <w:rFonts w:cs="Times New Roman"/>
          <w:sz w:val="28"/>
          <w:szCs w:val="28"/>
        </w:rPr>
      </w:pPr>
    </w:p>
    <w:p w:rsidR="003C3119" w:rsidRPr="003C3119" w:rsidRDefault="003C3119" w:rsidP="003C3119">
      <w:pPr>
        <w:pStyle w:val="2"/>
      </w:pPr>
      <w:r>
        <w:t>8. Заключительные положения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 xml:space="preserve"> 8.1. Договор вступает в силу с момента его подписания и действует до полного исполнения сторонами своих обязательств.</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8.2. Исполнитель обязуется произвести все необходимые работы по подготовке спецификации, оформить ее надлежащим образом и предоставить на утверждение Заказчику. После утверждения спецификации и эскиза любые изменения и дополнения могут быть внесены не иначе как в письменной форме и подписаны обеими сторонами.</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 xml:space="preserve">8.3. Заказчик имеет право в любое время отказаться от исполнения договора с учетом условий, предусмотренных </w:t>
      </w:r>
      <w:hyperlink w:anchor="p6_1" w:history="1">
        <w:r w:rsidRPr="00016903">
          <w:rPr>
            <w:rStyle w:val="af9"/>
            <w:rFonts w:cs="Times New Roman"/>
            <w:sz w:val="28"/>
            <w:szCs w:val="28"/>
          </w:rPr>
          <w:t>в разделе 6 пункте 6.1 настоящего договора</w:t>
        </w:r>
      </w:hyperlink>
      <w:r w:rsidRPr="003C3119">
        <w:rPr>
          <w:rFonts w:cs="Times New Roman"/>
          <w:sz w:val="28"/>
          <w:szCs w:val="28"/>
        </w:rPr>
        <w:t>.</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8.4. Односторонний отказ от исполнения договора допускается в случае существенного нарушения условий договора одной из сторон. Существенными нарушениями со стороны Исполнителя являются:</w:t>
      </w:r>
    </w:p>
    <w:p w:rsidR="003C3119" w:rsidRPr="003C3119" w:rsidRDefault="003C3119" w:rsidP="003C3119">
      <w:pPr>
        <w:pStyle w:val="ac"/>
        <w:numPr>
          <w:ilvl w:val="0"/>
          <w:numId w:val="6"/>
        </w:numPr>
        <w:spacing w:before="240" w:beforeAutospacing="0"/>
        <w:jc w:val="both"/>
        <w:rPr>
          <w:rFonts w:cs="Times New Roman"/>
          <w:sz w:val="28"/>
          <w:szCs w:val="28"/>
        </w:rPr>
      </w:pPr>
      <w:r w:rsidRPr="003C3119">
        <w:rPr>
          <w:rFonts w:cs="Times New Roman"/>
          <w:sz w:val="28"/>
          <w:szCs w:val="28"/>
        </w:rPr>
        <w:lastRenderedPageBreak/>
        <w:t>передача Изделия ненадлежащего качества с недостатками, которые не могут быть устранены в течение 20 рабочих дней.</w:t>
      </w:r>
    </w:p>
    <w:p w:rsidR="003C3119" w:rsidRPr="003C3119" w:rsidRDefault="003C3119" w:rsidP="003C3119">
      <w:pPr>
        <w:pStyle w:val="ac"/>
        <w:numPr>
          <w:ilvl w:val="0"/>
          <w:numId w:val="6"/>
        </w:numPr>
        <w:spacing w:before="240" w:beforeAutospacing="0"/>
        <w:jc w:val="both"/>
        <w:rPr>
          <w:rFonts w:cs="Times New Roman"/>
          <w:sz w:val="28"/>
          <w:szCs w:val="28"/>
        </w:rPr>
      </w:pPr>
      <w:r w:rsidRPr="003C3119">
        <w:rPr>
          <w:rFonts w:cs="Times New Roman"/>
          <w:sz w:val="28"/>
          <w:szCs w:val="28"/>
        </w:rPr>
        <w:t>неоднократное нарушение сроков доставки Изделия.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8.5. Существенными нарушениями со стороны Заказчика признаются:</w:t>
      </w:r>
    </w:p>
    <w:p w:rsidR="003C3119" w:rsidRPr="003C3119" w:rsidRDefault="003C3119" w:rsidP="003C3119">
      <w:pPr>
        <w:pStyle w:val="ac"/>
        <w:numPr>
          <w:ilvl w:val="0"/>
          <w:numId w:val="5"/>
        </w:numPr>
        <w:spacing w:before="240" w:beforeAutospacing="0"/>
        <w:jc w:val="both"/>
        <w:rPr>
          <w:rFonts w:cs="Times New Roman"/>
          <w:sz w:val="28"/>
          <w:szCs w:val="28"/>
        </w:rPr>
      </w:pPr>
      <w:r w:rsidRPr="003C3119">
        <w:rPr>
          <w:rFonts w:cs="Times New Roman"/>
          <w:sz w:val="28"/>
          <w:szCs w:val="28"/>
        </w:rPr>
        <w:t>нарушение сроков оплаты.</w:t>
      </w:r>
    </w:p>
    <w:p w:rsidR="003C3119" w:rsidRPr="003C3119" w:rsidRDefault="003C3119" w:rsidP="003C3119">
      <w:pPr>
        <w:pStyle w:val="ac"/>
        <w:numPr>
          <w:ilvl w:val="0"/>
          <w:numId w:val="5"/>
        </w:numPr>
        <w:spacing w:before="240" w:beforeAutospacing="0"/>
        <w:jc w:val="both"/>
        <w:rPr>
          <w:rFonts w:cs="Times New Roman"/>
          <w:sz w:val="28"/>
          <w:szCs w:val="28"/>
        </w:rPr>
      </w:pPr>
      <w:r w:rsidRPr="003C3119">
        <w:rPr>
          <w:rFonts w:cs="Times New Roman"/>
          <w:sz w:val="28"/>
          <w:szCs w:val="28"/>
        </w:rPr>
        <w:t>неоднократные срывы вывоза Изделия со склада поставщика.</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8.6. В случае изменения адреса или банковских реквизитов стороны обязаны письменно (по факсу) уведомить об этом друг друга в течение 5 (пяти) рабочих дней с момента изменения.</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8.7. Во всем остальном, что не урегулировано условиями настоящего договора, стороны будут руководствоваться действующим законодательством.</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8.8. Все споры и разногласия, которые могут возникнуть в ходе исполнения настоящего договора, разрешаются пут</w:t>
      </w:r>
      <w:r w:rsidR="004409C3">
        <w:rPr>
          <w:rFonts w:cs="Times New Roman"/>
          <w:sz w:val="28"/>
          <w:szCs w:val="28"/>
        </w:rPr>
        <w:t>ё</w:t>
      </w:r>
      <w:r w:rsidRPr="003C3119">
        <w:rPr>
          <w:rFonts w:cs="Times New Roman"/>
          <w:sz w:val="28"/>
          <w:szCs w:val="28"/>
        </w:rPr>
        <w:t>м переговоров. В случае невозможности урегулировать спорный вопрос пут</w:t>
      </w:r>
      <w:r w:rsidR="004409C3">
        <w:rPr>
          <w:rFonts w:cs="Times New Roman"/>
          <w:sz w:val="28"/>
          <w:szCs w:val="28"/>
        </w:rPr>
        <w:t>ё</w:t>
      </w:r>
      <w:r w:rsidRPr="003C3119">
        <w:rPr>
          <w:rFonts w:cs="Times New Roman"/>
          <w:sz w:val="28"/>
          <w:szCs w:val="28"/>
        </w:rPr>
        <w:t>м переговоров спор переда</w:t>
      </w:r>
      <w:r w:rsidR="004409C3">
        <w:rPr>
          <w:rFonts w:cs="Times New Roman"/>
          <w:sz w:val="28"/>
          <w:szCs w:val="28"/>
        </w:rPr>
        <w:t>ё</w:t>
      </w:r>
      <w:r w:rsidRPr="003C3119">
        <w:rPr>
          <w:rFonts w:cs="Times New Roman"/>
          <w:sz w:val="28"/>
          <w:szCs w:val="28"/>
        </w:rPr>
        <w:t>тся на рассмотрение суда в порядке, предусмотренном действующим законодательством.</w:t>
      </w:r>
    </w:p>
    <w:p w:rsidR="003C3119" w:rsidRPr="003C3119" w:rsidRDefault="003C3119" w:rsidP="003C3119">
      <w:pPr>
        <w:spacing w:before="240" w:beforeAutospacing="0"/>
        <w:ind w:firstLine="709"/>
        <w:jc w:val="both"/>
        <w:rPr>
          <w:rFonts w:cs="Times New Roman"/>
          <w:sz w:val="28"/>
          <w:szCs w:val="28"/>
        </w:rPr>
      </w:pPr>
      <w:r w:rsidRPr="003C3119">
        <w:rPr>
          <w:rFonts w:cs="Times New Roman"/>
          <w:sz w:val="28"/>
          <w:szCs w:val="28"/>
        </w:rPr>
        <w:t>8.9. Договор составлен в двух экземплярах, имеющих одинаковую юридическую силу, по одному для каждой из сторон.</w:t>
      </w:r>
    </w:p>
    <w:p w:rsidR="003C3119" w:rsidRPr="003C3119" w:rsidRDefault="003C3119" w:rsidP="004409C3">
      <w:pPr>
        <w:pStyle w:val="2"/>
      </w:pPr>
      <w:r>
        <w:t xml:space="preserve">9. </w:t>
      </w:r>
      <w:r w:rsidRPr="003C3119">
        <w:t>Адреса и подписи сторон</w:t>
      </w:r>
    </w:p>
    <w:p w:rsidR="003C3119" w:rsidRPr="003C3119" w:rsidRDefault="003C3119" w:rsidP="003C3119">
      <w:pPr>
        <w:spacing w:before="240" w:beforeAutospacing="0"/>
        <w:ind w:left="360"/>
        <w:rPr>
          <w:rFonts w:cs="Times New Roman"/>
          <w:b/>
          <w:sz w:val="28"/>
          <w:szCs w:val="28"/>
        </w:rPr>
      </w:pPr>
    </w:p>
    <w:tbl>
      <w:tblPr>
        <w:tblW w:w="10140" w:type="dxa"/>
        <w:tblLook w:val="01E0" w:firstRow="1" w:lastRow="1" w:firstColumn="1" w:lastColumn="1" w:noHBand="0" w:noVBand="0"/>
      </w:tblPr>
      <w:tblGrid>
        <w:gridCol w:w="5070"/>
        <w:gridCol w:w="5070"/>
      </w:tblGrid>
      <w:tr w:rsidR="003C3119" w:rsidRPr="003C3119" w:rsidTr="00D90461">
        <w:tc>
          <w:tcPr>
            <w:tcW w:w="5070" w:type="dxa"/>
          </w:tcPr>
          <w:p w:rsidR="003C3119" w:rsidRPr="003C3119" w:rsidRDefault="003C3119" w:rsidP="003C3119">
            <w:pPr>
              <w:pStyle w:val="af7"/>
              <w:spacing w:before="240" w:beforeAutospacing="0"/>
              <w:rPr>
                <w:rFonts w:cs="Times New Roman"/>
                <w:b/>
                <w:sz w:val="28"/>
                <w:szCs w:val="28"/>
              </w:rPr>
            </w:pPr>
            <w:r w:rsidRPr="003C3119">
              <w:rPr>
                <w:rFonts w:cs="Times New Roman"/>
                <w:b/>
                <w:sz w:val="28"/>
                <w:szCs w:val="28"/>
              </w:rPr>
              <w:t xml:space="preserve">ИСПОЛНИТЕЛЬ: </w:t>
            </w:r>
          </w:p>
        </w:tc>
        <w:tc>
          <w:tcPr>
            <w:tcW w:w="5070" w:type="dxa"/>
          </w:tcPr>
          <w:p w:rsidR="003C3119" w:rsidRPr="003C3119" w:rsidRDefault="003C3119" w:rsidP="003C3119">
            <w:pPr>
              <w:pStyle w:val="af7"/>
              <w:spacing w:before="240" w:beforeAutospacing="0"/>
              <w:rPr>
                <w:rFonts w:cs="Times New Roman"/>
                <w:b/>
                <w:sz w:val="28"/>
                <w:szCs w:val="28"/>
              </w:rPr>
            </w:pPr>
            <w:r w:rsidRPr="003C3119">
              <w:rPr>
                <w:rFonts w:cs="Times New Roman"/>
                <w:b/>
                <w:sz w:val="28"/>
                <w:szCs w:val="28"/>
              </w:rPr>
              <w:t>ЗАКАЗЧИК:</w:t>
            </w:r>
          </w:p>
          <w:p w:rsidR="003C3119" w:rsidRPr="003C3119" w:rsidRDefault="003C3119" w:rsidP="003C3119">
            <w:pPr>
              <w:pStyle w:val="af7"/>
              <w:spacing w:before="240" w:beforeAutospacing="0"/>
              <w:ind w:hanging="360"/>
              <w:jc w:val="center"/>
              <w:rPr>
                <w:rFonts w:cs="Times New Roman"/>
                <w:b/>
                <w:sz w:val="28"/>
                <w:szCs w:val="28"/>
              </w:rPr>
            </w:pPr>
          </w:p>
        </w:tc>
      </w:tr>
      <w:tr w:rsidR="003C3119" w:rsidRPr="003C3119" w:rsidTr="00D90461">
        <w:tc>
          <w:tcPr>
            <w:tcW w:w="5070" w:type="dxa"/>
          </w:tcPr>
          <w:p w:rsidR="003C3119" w:rsidRPr="003C3119" w:rsidRDefault="003C3119" w:rsidP="003C3119">
            <w:pPr>
              <w:pStyle w:val="af7"/>
              <w:spacing w:before="240" w:beforeAutospacing="0"/>
              <w:rPr>
                <w:rFonts w:cs="Times New Roman"/>
                <w:sz w:val="28"/>
                <w:szCs w:val="28"/>
              </w:rPr>
            </w:pPr>
          </w:p>
        </w:tc>
        <w:tc>
          <w:tcPr>
            <w:tcW w:w="5070" w:type="dxa"/>
          </w:tcPr>
          <w:p w:rsidR="003C3119" w:rsidRPr="003C3119" w:rsidRDefault="003C3119" w:rsidP="003C3119">
            <w:pPr>
              <w:pStyle w:val="af7"/>
              <w:spacing w:before="240" w:beforeAutospacing="0"/>
              <w:rPr>
                <w:rFonts w:cs="Times New Roman"/>
                <w:sz w:val="28"/>
                <w:szCs w:val="28"/>
              </w:rPr>
            </w:pPr>
          </w:p>
        </w:tc>
      </w:tr>
      <w:tr w:rsidR="003C3119" w:rsidRPr="003C3119" w:rsidTr="00D90461">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rPr>
                <w:rFonts w:cs="Times New Roman"/>
                <w:sz w:val="28"/>
                <w:szCs w:val="28"/>
              </w:rPr>
            </w:pPr>
          </w:p>
        </w:tc>
      </w:tr>
      <w:tr w:rsidR="003C3119" w:rsidRPr="003C3119" w:rsidTr="00D90461">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rPr>
                <w:rFonts w:cs="Times New Roman"/>
                <w:sz w:val="28"/>
                <w:szCs w:val="28"/>
              </w:rPr>
            </w:pPr>
          </w:p>
        </w:tc>
      </w:tr>
      <w:tr w:rsidR="003C3119" w:rsidRPr="003C3119" w:rsidTr="00D90461">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rPr>
                <w:rFonts w:cs="Times New Roman"/>
                <w:sz w:val="28"/>
                <w:szCs w:val="28"/>
              </w:rPr>
            </w:pPr>
          </w:p>
        </w:tc>
      </w:tr>
      <w:tr w:rsidR="003C3119" w:rsidRPr="003C3119" w:rsidTr="00D90461">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jc w:val="left"/>
              <w:rPr>
                <w:rFonts w:cs="Times New Roman"/>
                <w:sz w:val="28"/>
                <w:szCs w:val="28"/>
              </w:rPr>
            </w:pPr>
          </w:p>
        </w:tc>
      </w:tr>
      <w:tr w:rsidR="003C3119" w:rsidRPr="003C3119" w:rsidTr="00D90461">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jc w:val="left"/>
              <w:rPr>
                <w:rFonts w:cs="Times New Roman"/>
                <w:sz w:val="28"/>
                <w:szCs w:val="28"/>
              </w:rPr>
            </w:pPr>
          </w:p>
        </w:tc>
      </w:tr>
      <w:tr w:rsidR="003C3119" w:rsidRPr="003C3119" w:rsidTr="00D90461">
        <w:trPr>
          <w:trHeight w:val="339"/>
        </w:trPr>
        <w:tc>
          <w:tcPr>
            <w:tcW w:w="5070" w:type="dxa"/>
          </w:tcPr>
          <w:p w:rsidR="003C3119" w:rsidRPr="003C3119" w:rsidRDefault="003C3119" w:rsidP="003C3119">
            <w:pPr>
              <w:pStyle w:val="af7"/>
              <w:spacing w:before="240" w:beforeAutospacing="0"/>
              <w:jc w:val="left"/>
              <w:rPr>
                <w:rFonts w:cs="Times New Roman"/>
                <w:sz w:val="28"/>
                <w:szCs w:val="28"/>
              </w:rPr>
            </w:pPr>
          </w:p>
        </w:tc>
        <w:tc>
          <w:tcPr>
            <w:tcW w:w="5070" w:type="dxa"/>
          </w:tcPr>
          <w:p w:rsidR="003C3119" w:rsidRPr="003C3119" w:rsidRDefault="003C3119" w:rsidP="003C3119">
            <w:pPr>
              <w:pStyle w:val="af7"/>
              <w:spacing w:before="240" w:beforeAutospacing="0"/>
              <w:ind w:left="362" w:hanging="2"/>
              <w:jc w:val="left"/>
              <w:rPr>
                <w:rFonts w:cs="Times New Roman"/>
                <w:sz w:val="28"/>
                <w:szCs w:val="28"/>
              </w:rPr>
            </w:pPr>
          </w:p>
        </w:tc>
      </w:tr>
    </w:tbl>
    <w:p w:rsidR="003C3119" w:rsidRPr="003C3119" w:rsidRDefault="003C3119" w:rsidP="003C3119">
      <w:pPr>
        <w:pStyle w:val="2"/>
      </w:pPr>
      <w:r w:rsidRPr="003C3119">
        <w:t>Подписи сторон</w:t>
      </w:r>
      <w:r w:rsidRPr="003C3119">
        <w:t>:</w:t>
      </w:r>
    </w:p>
    <w:p w:rsidR="003C3119" w:rsidRPr="003C3119" w:rsidRDefault="003C3119" w:rsidP="003C3119">
      <w:pPr>
        <w:pStyle w:val="af7"/>
        <w:spacing w:before="240" w:beforeAutospacing="0"/>
        <w:rPr>
          <w:rFonts w:cs="Times New Roman"/>
          <w:sz w:val="28"/>
          <w:szCs w:val="28"/>
        </w:rPr>
      </w:pPr>
    </w:p>
    <w:p w:rsidR="003C3119" w:rsidRPr="003C3119" w:rsidRDefault="003C3119" w:rsidP="003C3119">
      <w:pPr>
        <w:pStyle w:val="af7"/>
        <w:spacing w:before="240" w:beforeAutospacing="0"/>
        <w:rPr>
          <w:rFonts w:cs="Times New Roman"/>
          <w:sz w:val="28"/>
          <w:szCs w:val="28"/>
        </w:rPr>
      </w:pPr>
    </w:p>
    <w:p w:rsidR="003C3119" w:rsidRPr="003C3119" w:rsidRDefault="003C3119" w:rsidP="003C3119">
      <w:pPr>
        <w:pStyle w:val="af7"/>
        <w:spacing w:before="240" w:beforeAutospacing="0"/>
        <w:rPr>
          <w:rFonts w:cs="Times New Roman"/>
          <w:sz w:val="28"/>
          <w:szCs w:val="28"/>
        </w:rPr>
      </w:pPr>
    </w:p>
    <w:p w:rsidR="003C3119" w:rsidRPr="003C3119" w:rsidRDefault="003C3119" w:rsidP="003C3119">
      <w:pPr>
        <w:pStyle w:val="af7"/>
        <w:spacing w:before="240" w:beforeAutospacing="0"/>
        <w:rPr>
          <w:rFonts w:cs="Times New Roman"/>
          <w:sz w:val="28"/>
          <w:szCs w:val="28"/>
        </w:rPr>
      </w:pPr>
    </w:p>
    <w:p w:rsidR="003C3119" w:rsidRPr="003C3119" w:rsidRDefault="003C3119" w:rsidP="003C3119">
      <w:pPr>
        <w:pStyle w:val="af7"/>
        <w:tabs>
          <w:tab w:val="left" w:pos="5529"/>
        </w:tabs>
        <w:spacing w:before="240" w:beforeAutospacing="0"/>
        <w:ind w:firstLine="0"/>
        <w:jc w:val="left"/>
        <w:rPr>
          <w:rFonts w:cs="Times New Roman"/>
          <w:b/>
          <w:sz w:val="28"/>
          <w:szCs w:val="28"/>
        </w:rPr>
      </w:pPr>
      <w:r w:rsidRPr="003C3119">
        <w:rPr>
          <w:rFonts w:cs="Times New Roman"/>
          <w:b/>
          <w:sz w:val="28"/>
          <w:szCs w:val="28"/>
        </w:rPr>
        <w:t>__________________ /</w:t>
      </w:r>
      <w:r>
        <w:rPr>
          <w:rFonts w:cs="Times New Roman"/>
          <w:b/>
          <w:sz w:val="28"/>
          <w:szCs w:val="28"/>
        </w:rPr>
        <w:t xml:space="preserve"> </w:t>
      </w:r>
      <w:r w:rsidRPr="003C3119">
        <w:rPr>
          <w:rFonts w:cs="Times New Roman"/>
          <w:b/>
          <w:sz w:val="28"/>
          <w:szCs w:val="28"/>
        </w:rPr>
        <w:t>________</w:t>
      </w:r>
      <w:r>
        <w:rPr>
          <w:rFonts w:cs="Times New Roman"/>
          <w:b/>
          <w:sz w:val="28"/>
          <w:szCs w:val="28"/>
        </w:rPr>
        <w:tab/>
      </w:r>
      <w:r w:rsidRPr="003C3119">
        <w:rPr>
          <w:rFonts w:cs="Times New Roman"/>
          <w:b/>
          <w:sz w:val="28"/>
          <w:szCs w:val="28"/>
        </w:rPr>
        <w:t>_________________</w:t>
      </w:r>
      <w:r>
        <w:rPr>
          <w:rFonts w:cs="Times New Roman"/>
          <w:b/>
          <w:sz w:val="28"/>
          <w:szCs w:val="28"/>
        </w:rPr>
        <w:t xml:space="preserve"> </w:t>
      </w:r>
      <w:r w:rsidRPr="003C3119">
        <w:rPr>
          <w:rFonts w:cs="Times New Roman"/>
          <w:b/>
          <w:sz w:val="28"/>
          <w:szCs w:val="28"/>
        </w:rPr>
        <w:t>/</w:t>
      </w:r>
      <w:r>
        <w:rPr>
          <w:rFonts w:cs="Times New Roman"/>
          <w:b/>
          <w:sz w:val="28"/>
          <w:szCs w:val="28"/>
        </w:rPr>
        <w:t xml:space="preserve"> </w:t>
      </w:r>
      <w:r w:rsidRPr="003C3119">
        <w:rPr>
          <w:rFonts w:cs="Times New Roman"/>
          <w:b/>
          <w:sz w:val="28"/>
          <w:szCs w:val="28"/>
        </w:rPr>
        <w:t xml:space="preserve">________                              </w:t>
      </w:r>
    </w:p>
    <w:p w:rsidR="003C3119" w:rsidRPr="003C3119" w:rsidRDefault="003C3119" w:rsidP="003C3119">
      <w:pPr>
        <w:pStyle w:val="af7"/>
        <w:tabs>
          <w:tab w:val="left" w:pos="5529"/>
        </w:tabs>
        <w:spacing w:before="240" w:beforeAutospacing="0"/>
        <w:rPr>
          <w:rFonts w:cs="Times New Roman"/>
          <w:b/>
          <w:sz w:val="28"/>
          <w:szCs w:val="28"/>
        </w:rPr>
      </w:pPr>
      <w:r w:rsidRPr="003C3119">
        <w:rPr>
          <w:rFonts w:cs="Times New Roman"/>
          <w:b/>
          <w:sz w:val="28"/>
          <w:szCs w:val="28"/>
        </w:rPr>
        <w:t xml:space="preserve">       </w:t>
      </w:r>
      <w:proofErr w:type="spellStart"/>
      <w:r w:rsidRPr="003C3119">
        <w:rPr>
          <w:rFonts w:cs="Times New Roman"/>
          <w:b/>
          <w:sz w:val="28"/>
          <w:szCs w:val="28"/>
        </w:rPr>
        <w:t>м.п</w:t>
      </w:r>
      <w:proofErr w:type="spellEnd"/>
      <w:r w:rsidRPr="003C3119">
        <w:rPr>
          <w:rFonts w:cs="Times New Roman"/>
          <w:b/>
          <w:sz w:val="28"/>
          <w:szCs w:val="28"/>
        </w:rPr>
        <w:t>.</w:t>
      </w:r>
      <w:r>
        <w:rPr>
          <w:rFonts w:cs="Times New Roman"/>
          <w:b/>
          <w:sz w:val="28"/>
          <w:szCs w:val="28"/>
        </w:rPr>
        <w:tab/>
        <w:t xml:space="preserve">             </w:t>
      </w:r>
      <w:r w:rsidRPr="003C3119">
        <w:rPr>
          <w:rFonts w:cs="Times New Roman"/>
          <w:b/>
          <w:sz w:val="28"/>
          <w:szCs w:val="28"/>
        </w:rPr>
        <w:t xml:space="preserve"> </w:t>
      </w:r>
      <w:proofErr w:type="spellStart"/>
      <w:r w:rsidRPr="003C3119">
        <w:rPr>
          <w:rFonts w:cs="Times New Roman"/>
          <w:b/>
          <w:sz w:val="28"/>
          <w:szCs w:val="28"/>
        </w:rPr>
        <w:t>м.п</w:t>
      </w:r>
      <w:proofErr w:type="spellEnd"/>
      <w:r w:rsidRPr="003C3119">
        <w:rPr>
          <w:rFonts w:cs="Times New Roman"/>
          <w:b/>
          <w:sz w:val="28"/>
          <w:szCs w:val="28"/>
        </w:rPr>
        <w:t>.</w:t>
      </w:r>
    </w:p>
    <w:p w:rsidR="003C3119" w:rsidRPr="003C3119" w:rsidRDefault="003C3119" w:rsidP="003C3119">
      <w:pPr>
        <w:spacing w:before="240" w:beforeAutospacing="0"/>
        <w:ind w:left="360"/>
        <w:rPr>
          <w:rFonts w:cs="Times New Roman"/>
          <w:b/>
          <w:sz w:val="28"/>
          <w:szCs w:val="28"/>
        </w:rPr>
      </w:pPr>
    </w:p>
    <w:p w:rsidR="003C3119" w:rsidRPr="003C3119" w:rsidRDefault="003C3119" w:rsidP="003C3119">
      <w:pPr>
        <w:spacing w:before="240" w:beforeAutospacing="0"/>
        <w:rPr>
          <w:rFonts w:cs="Times New Roman"/>
          <w:sz w:val="28"/>
          <w:szCs w:val="28"/>
        </w:rPr>
      </w:pPr>
    </w:p>
    <w:bookmarkEnd w:id="0"/>
    <w:p w:rsidR="00053FF8" w:rsidRPr="003C3119" w:rsidRDefault="00053FF8" w:rsidP="003C3119">
      <w:pPr>
        <w:spacing w:before="240" w:beforeAutospacing="0"/>
        <w:rPr>
          <w:rFonts w:cs="Times New Roman"/>
          <w:sz w:val="28"/>
          <w:szCs w:val="28"/>
        </w:rPr>
      </w:pPr>
    </w:p>
    <w:sectPr w:rsidR="00053FF8" w:rsidRPr="003C3119" w:rsidSect="0013457A">
      <w:pgSz w:w="11906" w:h="16838"/>
      <w:pgMar w:top="851"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C59"/>
    <w:multiLevelType w:val="hybridMultilevel"/>
    <w:tmpl w:val="E2045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A96499"/>
    <w:multiLevelType w:val="hybridMultilevel"/>
    <w:tmpl w:val="E21271BC"/>
    <w:lvl w:ilvl="0" w:tplc="A32088FA">
      <w:start w:val="1"/>
      <w:numFmt w:val="decimal"/>
      <w:lvlText w:val="%1."/>
      <w:lvlJc w:val="left"/>
      <w:pPr>
        <w:tabs>
          <w:tab w:val="num" w:pos="720"/>
        </w:tabs>
        <w:ind w:left="720" w:hanging="360"/>
      </w:pPr>
      <w:rPr>
        <w:rFonts w:hint="default"/>
      </w:rPr>
    </w:lvl>
    <w:lvl w:ilvl="1" w:tplc="4DE26F98">
      <w:numFmt w:val="none"/>
      <w:lvlText w:val=""/>
      <w:lvlJc w:val="left"/>
      <w:pPr>
        <w:tabs>
          <w:tab w:val="num" w:pos="360"/>
        </w:tabs>
      </w:pPr>
    </w:lvl>
    <w:lvl w:ilvl="2" w:tplc="838899F6">
      <w:numFmt w:val="none"/>
      <w:lvlText w:val=""/>
      <w:lvlJc w:val="left"/>
      <w:pPr>
        <w:tabs>
          <w:tab w:val="num" w:pos="360"/>
        </w:tabs>
      </w:pPr>
    </w:lvl>
    <w:lvl w:ilvl="3" w:tplc="1F1836A0">
      <w:numFmt w:val="none"/>
      <w:lvlText w:val=""/>
      <w:lvlJc w:val="left"/>
      <w:pPr>
        <w:tabs>
          <w:tab w:val="num" w:pos="360"/>
        </w:tabs>
      </w:pPr>
    </w:lvl>
    <w:lvl w:ilvl="4" w:tplc="E3167430">
      <w:numFmt w:val="none"/>
      <w:lvlText w:val=""/>
      <w:lvlJc w:val="left"/>
      <w:pPr>
        <w:tabs>
          <w:tab w:val="num" w:pos="360"/>
        </w:tabs>
      </w:pPr>
    </w:lvl>
    <w:lvl w:ilvl="5" w:tplc="E68ACB1A">
      <w:numFmt w:val="none"/>
      <w:lvlText w:val=""/>
      <w:lvlJc w:val="left"/>
      <w:pPr>
        <w:tabs>
          <w:tab w:val="num" w:pos="360"/>
        </w:tabs>
      </w:pPr>
    </w:lvl>
    <w:lvl w:ilvl="6" w:tplc="5E845002">
      <w:numFmt w:val="none"/>
      <w:lvlText w:val=""/>
      <w:lvlJc w:val="left"/>
      <w:pPr>
        <w:tabs>
          <w:tab w:val="num" w:pos="360"/>
        </w:tabs>
      </w:pPr>
    </w:lvl>
    <w:lvl w:ilvl="7" w:tplc="E810736E">
      <w:numFmt w:val="none"/>
      <w:lvlText w:val=""/>
      <w:lvlJc w:val="left"/>
      <w:pPr>
        <w:tabs>
          <w:tab w:val="num" w:pos="360"/>
        </w:tabs>
      </w:pPr>
    </w:lvl>
    <w:lvl w:ilvl="8" w:tplc="A15E3FF0">
      <w:numFmt w:val="none"/>
      <w:lvlText w:val=""/>
      <w:lvlJc w:val="left"/>
      <w:pPr>
        <w:tabs>
          <w:tab w:val="num" w:pos="360"/>
        </w:tabs>
      </w:pPr>
    </w:lvl>
  </w:abstractNum>
  <w:abstractNum w:abstractNumId="2">
    <w:nsid w:val="2FBB67B0"/>
    <w:multiLevelType w:val="hybridMultilevel"/>
    <w:tmpl w:val="502AC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CB60C9"/>
    <w:multiLevelType w:val="hybridMultilevel"/>
    <w:tmpl w:val="955EDE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27286A"/>
    <w:multiLevelType w:val="hybridMultilevel"/>
    <w:tmpl w:val="63704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696BA9"/>
    <w:multiLevelType w:val="hybridMultilevel"/>
    <w:tmpl w:val="1D92CA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19"/>
    <w:rsid w:val="00016903"/>
    <w:rsid w:val="00053FF8"/>
    <w:rsid w:val="000C2F2D"/>
    <w:rsid w:val="00232B07"/>
    <w:rsid w:val="00292294"/>
    <w:rsid w:val="003C3119"/>
    <w:rsid w:val="003E4FE0"/>
    <w:rsid w:val="004409C3"/>
    <w:rsid w:val="005C69BF"/>
    <w:rsid w:val="006F0BD0"/>
    <w:rsid w:val="008479F9"/>
    <w:rsid w:val="00A369A9"/>
    <w:rsid w:val="00B37221"/>
    <w:rsid w:val="00B5253B"/>
    <w:rsid w:val="00C17791"/>
    <w:rsid w:val="00D20BA1"/>
    <w:rsid w:val="00EA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119"/>
    <w:pPr>
      <w:spacing w:before="100" w:beforeAutospacing="1" w:line="276" w:lineRule="auto"/>
      <w:ind w:firstLine="0"/>
    </w:pPr>
    <w:rPr>
      <w:rFonts w:ascii="Times New Roman" w:hAnsi="Times New Roman"/>
      <w:sz w:val="24"/>
    </w:rPr>
  </w:style>
  <w:style w:type="paragraph" w:styleId="1">
    <w:name w:val="heading 1"/>
    <w:basedOn w:val="a"/>
    <w:next w:val="a"/>
    <w:link w:val="10"/>
    <w:uiPriority w:val="9"/>
    <w:qFormat/>
    <w:rsid w:val="00B37221"/>
    <w:pPr>
      <w:keepNext/>
      <w:keepLines/>
      <w:suppressAutoHyphens/>
      <w:spacing w:before="480"/>
      <w:jc w:val="center"/>
      <w:outlineLvl w:val="0"/>
    </w:pPr>
    <w:rPr>
      <w:rFonts w:eastAsiaTheme="majorEastAsia" w:cstheme="majorBidi"/>
      <w:b/>
      <w:bCs/>
      <w:sz w:val="32"/>
      <w:szCs w:val="28"/>
      <w:lang w:eastAsia="ar-SA"/>
    </w:rPr>
  </w:style>
  <w:style w:type="paragraph" w:styleId="2">
    <w:name w:val="heading 2"/>
    <w:basedOn w:val="1"/>
    <w:next w:val="a"/>
    <w:link w:val="20"/>
    <w:uiPriority w:val="9"/>
    <w:unhideWhenUsed/>
    <w:qFormat/>
    <w:rsid w:val="00B37221"/>
    <w:pPr>
      <w:spacing w:before="200"/>
      <w:outlineLvl w:val="1"/>
    </w:pPr>
    <w:rPr>
      <w:bCs w:val="0"/>
      <w:sz w:val="28"/>
      <w:szCs w:val="26"/>
    </w:rPr>
  </w:style>
  <w:style w:type="paragraph" w:styleId="3">
    <w:name w:val="heading 3"/>
    <w:basedOn w:val="a"/>
    <w:next w:val="a"/>
    <w:link w:val="30"/>
    <w:uiPriority w:val="9"/>
    <w:unhideWhenUsed/>
    <w:qFormat/>
    <w:rsid w:val="008479F9"/>
    <w:pPr>
      <w:spacing w:before="200" w:after="80"/>
      <w:outlineLvl w:val="2"/>
    </w:pPr>
    <w:rPr>
      <w:rFonts w:eastAsia="Times New Roman" w:cs="Times New Roman"/>
      <w:b/>
      <w:szCs w:val="24"/>
    </w:rPr>
  </w:style>
  <w:style w:type="paragraph" w:styleId="4">
    <w:name w:val="heading 4"/>
    <w:basedOn w:val="a"/>
    <w:next w:val="a"/>
    <w:link w:val="40"/>
    <w:uiPriority w:val="9"/>
    <w:semiHidden/>
    <w:unhideWhenUsed/>
    <w:qFormat/>
    <w:rsid w:val="00B37221"/>
    <w:pPr>
      <w:pBdr>
        <w:bottom w:val="single" w:sz="4" w:space="2" w:color="B8CCE4"/>
      </w:pBdr>
      <w:spacing w:before="200" w:after="80"/>
      <w:outlineLvl w:val="3"/>
    </w:pPr>
    <w:rPr>
      <w:rFonts w:ascii="Cambria" w:hAnsi="Cambria"/>
      <w:i/>
      <w:iCs/>
      <w:color w:val="4F81BD"/>
      <w:szCs w:val="24"/>
    </w:rPr>
  </w:style>
  <w:style w:type="paragraph" w:styleId="5">
    <w:name w:val="heading 5"/>
    <w:basedOn w:val="a"/>
    <w:next w:val="a"/>
    <w:link w:val="50"/>
    <w:uiPriority w:val="9"/>
    <w:semiHidden/>
    <w:unhideWhenUsed/>
    <w:qFormat/>
    <w:rsid w:val="00B37221"/>
    <w:pPr>
      <w:spacing w:before="200" w:after="80"/>
      <w:outlineLvl w:val="4"/>
    </w:pPr>
    <w:rPr>
      <w:rFonts w:ascii="Cambria" w:eastAsia="Times New Roman" w:hAnsi="Cambria" w:cs="Times New Roman"/>
      <w:color w:val="4F81BD"/>
      <w:sz w:val="22"/>
    </w:rPr>
  </w:style>
  <w:style w:type="paragraph" w:styleId="6">
    <w:name w:val="heading 6"/>
    <w:basedOn w:val="a"/>
    <w:next w:val="a"/>
    <w:link w:val="60"/>
    <w:uiPriority w:val="9"/>
    <w:semiHidden/>
    <w:unhideWhenUsed/>
    <w:qFormat/>
    <w:rsid w:val="00B37221"/>
    <w:pPr>
      <w:spacing w:before="280" w:after="100"/>
      <w:outlineLvl w:val="5"/>
    </w:pPr>
    <w:rPr>
      <w:rFonts w:ascii="Cambria" w:eastAsia="Times New Roman" w:hAnsi="Cambria" w:cs="Times New Roman"/>
      <w:i/>
      <w:iCs/>
      <w:color w:val="4F81BD"/>
      <w:sz w:val="22"/>
    </w:rPr>
  </w:style>
  <w:style w:type="paragraph" w:styleId="7">
    <w:name w:val="heading 7"/>
    <w:basedOn w:val="a"/>
    <w:next w:val="a"/>
    <w:link w:val="70"/>
    <w:uiPriority w:val="9"/>
    <w:semiHidden/>
    <w:unhideWhenUsed/>
    <w:qFormat/>
    <w:rsid w:val="00B37221"/>
    <w:pPr>
      <w:spacing w:before="320" w:after="100"/>
      <w:outlineLvl w:val="6"/>
    </w:pPr>
    <w:rPr>
      <w:rFonts w:ascii="Cambria" w:eastAsia="Times New Roman" w:hAnsi="Cambria" w:cs="Times New Roman"/>
      <w:b/>
      <w:bCs/>
      <w:color w:val="9BBB59"/>
      <w:sz w:val="20"/>
      <w:szCs w:val="20"/>
    </w:rPr>
  </w:style>
  <w:style w:type="paragraph" w:styleId="8">
    <w:name w:val="heading 8"/>
    <w:basedOn w:val="a"/>
    <w:next w:val="a"/>
    <w:link w:val="80"/>
    <w:uiPriority w:val="9"/>
    <w:semiHidden/>
    <w:unhideWhenUsed/>
    <w:qFormat/>
    <w:rsid w:val="00B37221"/>
    <w:pPr>
      <w:spacing w:before="320" w:after="100"/>
      <w:outlineLvl w:val="7"/>
    </w:pPr>
    <w:rPr>
      <w:rFonts w:ascii="Cambria" w:eastAsia="Times New Roman" w:hAnsi="Cambria" w:cs="Times New Roman"/>
      <w:b/>
      <w:bCs/>
      <w:i/>
      <w:iCs/>
      <w:color w:val="9BBB59"/>
      <w:sz w:val="20"/>
      <w:szCs w:val="20"/>
    </w:rPr>
  </w:style>
  <w:style w:type="paragraph" w:styleId="9">
    <w:name w:val="heading 9"/>
    <w:basedOn w:val="a"/>
    <w:next w:val="a"/>
    <w:link w:val="90"/>
    <w:uiPriority w:val="9"/>
    <w:semiHidden/>
    <w:unhideWhenUsed/>
    <w:qFormat/>
    <w:rsid w:val="00B37221"/>
    <w:pPr>
      <w:spacing w:before="320" w:after="100"/>
      <w:outlineLvl w:val="8"/>
    </w:pPr>
    <w:rPr>
      <w:rFonts w:ascii="Cambria" w:eastAsia="Times New Roman" w:hAnsi="Cambria" w:cs="Times New Roman"/>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37221"/>
    <w:rPr>
      <w:rFonts w:ascii="Times New Roman" w:eastAsiaTheme="majorEastAsia" w:hAnsi="Times New Roman" w:cstheme="majorBidi"/>
      <w:b/>
      <w:bCs/>
      <w:sz w:val="32"/>
      <w:szCs w:val="28"/>
      <w:lang w:eastAsia="ar-SA"/>
    </w:rPr>
  </w:style>
  <w:style w:type="character" w:customStyle="1" w:styleId="20">
    <w:name w:val="Заголовок 2 Знак"/>
    <w:link w:val="2"/>
    <w:uiPriority w:val="9"/>
    <w:rsid w:val="00B37221"/>
    <w:rPr>
      <w:rFonts w:ascii="Times New Roman" w:eastAsiaTheme="majorEastAsia" w:hAnsi="Times New Roman" w:cstheme="majorBidi"/>
      <w:b/>
      <w:sz w:val="28"/>
      <w:szCs w:val="26"/>
      <w:lang w:eastAsia="ar-SA"/>
    </w:rPr>
  </w:style>
  <w:style w:type="character" w:customStyle="1" w:styleId="30">
    <w:name w:val="Заголовок 3 Знак"/>
    <w:link w:val="3"/>
    <w:uiPriority w:val="9"/>
    <w:rsid w:val="008479F9"/>
    <w:rPr>
      <w:rFonts w:ascii="Times New Roman" w:eastAsia="Times New Roman" w:hAnsi="Times New Roman" w:cs="Times New Roman"/>
      <w:b/>
      <w:sz w:val="24"/>
      <w:szCs w:val="24"/>
    </w:rPr>
  </w:style>
  <w:style w:type="character" w:customStyle="1" w:styleId="40">
    <w:name w:val="Заголовок 4 Знак"/>
    <w:link w:val="4"/>
    <w:uiPriority w:val="9"/>
    <w:semiHidden/>
    <w:rsid w:val="00B37221"/>
    <w:rPr>
      <w:rFonts w:ascii="Cambria" w:hAnsi="Cambria"/>
      <w:i/>
      <w:iCs/>
      <w:color w:val="4F81BD"/>
      <w:sz w:val="24"/>
      <w:szCs w:val="24"/>
    </w:rPr>
  </w:style>
  <w:style w:type="character" w:customStyle="1" w:styleId="50">
    <w:name w:val="Заголовок 5 Знак"/>
    <w:link w:val="5"/>
    <w:uiPriority w:val="9"/>
    <w:semiHidden/>
    <w:rsid w:val="00B37221"/>
    <w:rPr>
      <w:rFonts w:ascii="Cambria" w:eastAsia="Times New Roman" w:hAnsi="Cambria" w:cs="Times New Roman"/>
      <w:color w:val="4F81BD"/>
    </w:rPr>
  </w:style>
  <w:style w:type="character" w:customStyle="1" w:styleId="60">
    <w:name w:val="Заголовок 6 Знак"/>
    <w:link w:val="6"/>
    <w:uiPriority w:val="9"/>
    <w:semiHidden/>
    <w:rsid w:val="00B37221"/>
    <w:rPr>
      <w:rFonts w:ascii="Cambria" w:eastAsia="Times New Roman" w:hAnsi="Cambria" w:cs="Times New Roman"/>
      <w:i/>
      <w:iCs/>
      <w:color w:val="4F81BD"/>
    </w:rPr>
  </w:style>
  <w:style w:type="character" w:customStyle="1" w:styleId="70">
    <w:name w:val="Заголовок 7 Знак"/>
    <w:link w:val="7"/>
    <w:uiPriority w:val="9"/>
    <w:semiHidden/>
    <w:rsid w:val="00B37221"/>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B37221"/>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B37221"/>
    <w:rPr>
      <w:rFonts w:ascii="Cambria" w:eastAsia="Times New Roman" w:hAnsi="Cambria" w:cs="Times New Roman"/>
      <w:i/>
      <w:iCs/>
      <w:color w:val="9BBB59"/>
      <w:sz w:val="20"/>
      <w:szCs w:val="20"/>
    </w:rPr>
  </w:style>
  <w:style w:type="paragraph" w:styleId="a3">
    <w:name w:val="caption"/>
    <w:basedOn w:val="a"/>
    <w:next w:val="a"/>
    <w:uiPriority w:val="35"/>
    <w:semiHidden/>
    <w:unhideWhenUsed/>
    <w:qFormat/>
    <w:rsid w:val="00B37221"/>
    <w:rPr>
      <w:b/>
      <w:bCs/>
      <w:sz w:val="18"/>
      <w:szCs w:val="18"/>
    </w:rPr>
  </w:style>
  <w:style w:type="paragraph" w:styleId="a4">
    <w:name w:val="Title"/>
    <w:basedOn w:val="a"/>
    <w:next w:val="a"/>
    <w:link w:val="a5"/>
    <w:uiPriority w:val="10"/>
    <w:qFormat/>
    <w:rsid w:val="00B37221"/>
    <w:pPr>
      <w:pBdr>
        <w:top w:val="single" w:sz="8" w:space="10" w:color="A7BFDE"/>
        <w:bottom w:val="single" w:sz="24" w:space="15" w:color="9BBB59"/>
      </w:pBdr>
      <w:jc w:val="center"/>
    </w:pPr>
    <w:rPr>
      <w:rFonts w:ascii="Cambria" w:hAnsi="Cambria"/>
      <w:i/>
      <w:iCs/>
      <w:color w:val="243F60"/>
      <w:sz w:val="60"/>
      <w:szCs w:val="60"/>
    </w:rPr>
  </w:style>
  <w:style w:type="character" w:customStyle="1" w:styleId="a5">
    <w:name w:val="Название Знак"/>
    <w:link w:val="a4"/>
    <w:uiPriority w:val="10"/>
    <w:rsid w:val="00B37221"/>
    <w:rPr>
      <w:rFonts w:ascii="Cambria" w:hAnsi="Cambria"/>
      <w:i/>
      <w:iCs/>
      <w:color w:val="243F60"/>
      <w:sz w:val="60"/>
      <w:szCs w:val="60"/>
    </w:rPr>
  </w:style>
  <w:style w:type="paragraph" w:styleId="a6">
    <w:name w:val="Subtitle"/>
    <w:basedOn w:val="a"/>
    <w:next w:val="a"/>
    <w:link w:val="a7"/>
    <w:uiPriority w:val="11"/>
    <w:qFormat/>
    <w:rsid w:val="00B37221"/>
    <w:pPr>
      <w:spacing w:before="200" w:after="900"/>
      <w:jc w:val="right"/>
    </w:pPr>
    <w:rPr>
      <w:rFonts w:ascii="Calibri" w:hAnsiTheme="minorHAnsi"/>
      <w:i/>
      <w:iCs/>
      <w:szCs w:val="24"/>
    </w:rPr>
  </w:style>
  <w:style w:type="character" w:customStyle="1" w:styleId="a7">
    <w:name w:val="Подзаголовок Знак"/>
    <w:link w:val="a6"/>
    <w:uiPriority w:val="11"/>
    <w:rsid w:val="00B37221"/>
    <w:rPr>
      <w:rFonts w:ascii="Calibri"/>
      <w:i/>
      <w:iCs/>
      <w:sz w:val="24"/>
      <w:szCs w:val="24"/>
    </w:rPr>
  </w:style>
  <w:style w:type="character" w:styleId="a8">
    <w:name w:val="Strong"/>
    <w:uiPriority w:val="22"/>
    <w:qFormat/>
    <w:rsid w:val="00B37221"/>
    <w:rPr>
      <w:b/>
      <w:bCs/>
      <w:spacing w:val="0"/>
    </w:rPr>
  </w:style>
  <w:style w:type="character" w:styleId="a9">
    <w:name w:val="Emphasis"/>
    <w:uiPriority w:val="20"/>
    <w:qFormat/>
    <w:rsid w:val="00B37221"/>
    <w:rPr>
      <w:b/>
      <w:bCs/>
      <w:i/>
      <w:iCs/>
      <w:color w:val="5A5A5A"/>
    </w:rPr>
  </w:style>
  <w:style w:type="paragraph" w:styleId="aa">
    <w:name w:val="No Spacing"/>
    <w:basedOn w:val="a"/>
    <w:link w:val="ab"/>
    <w:uiPriority w:val="1"/>
    <w:qFormat/>
    <w:rsid w:val="00B37221"/>
    <w:rPr>
      <w:rFonts w:asciiTheme="minorHAnsi" w:hAnsiTheme="minorHAnsi"/>
      <w:sz w:val="22"/>
    </w:rPr>
  </w:style>
  <w:style w:type="character" w:customStyle="1" w:styleId="ab">
    <w:name w:val="Без интервала Знак"/>
    <w:link w:val="aa"/>
    <w:uiPriority w:val="1"/>
    <w:rsid w:val="00B37221"/>
  </w:style>
  <w:style w:type="paragraph" w:styleId="ac">
    <w:name w:val="List Paragraph"/>
    <w:basedOn w:val="a"/>
    <w:uiPriority w:val="34"/>
    <w:qFormat/>
    <w:rsid w:val="00B37221"/>
    <w:pPr>
      <w:ind w:left="720"/>
      <w:contextualSpacing/>
    </w:pPr>
  </w:style>
  <w:style w:type="paragraph" w:styleId="21">
    <w:name w:val="Quote"/>
    <w:basedOn w:val="a"/>
    <w:next w:val="a"/>
    <w:link w:val="22"/>
    <w:uiPriority w:val="29"/>
    <w:qFormat/>
    <w:rsid w:val="00B37221"/>
    <w:rPr>
      <w:rFonts w:ascii="Cambria" w:eastAsia="Times New Roman" w:hAnsi="Cambria" w:cs="Times New Roman"/>
      <w:i/>
      <w:iCs/>
      <w:color w:val="5A5A5A"/>
      <w:sz w:val="22"/>
    </w:rPr>
  </w:style>
  <w:style w:type="character" w:customStyle="1" w:styleId="22">
    <w:name w:val="Цитата 2 Знак"/>
    <w:link w:val="21"/>
    <w:uiPriority w:val="29"/>
    <w:rsid w:val="00B37221"/>
    <w:rPr>
      <w:rFonts w:ascii="Cambria" w:eastAsia="Times New Roman" w:hAnsi="Cambria" w:cs="Times New Roman"/>
      <w:i/>
      <w:iCs/>
      <w:color w:val="5A5A5A"/>
    </w:rPr>
  </w:style>
  <w:style w:type="paragraph" w:styleId="ad">
    <w:name w:val="Intense Quote"/>
    <w:basedOn w:val="a"/>
    <w:next w:val="a"/>
    <w:link w:val="ae"/>
    <w:uiPriority w:val="30"/>
    <w:qFormat/>
    <w:rsid w:val="00B372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szCs w:val="24"/>
    </w:rPr>
  </w:style>
  <w:style w:type="character" w:customStyle="1" w:styleId="ae">
    <w:name w:val="Выделенная цитата Знак"/>
    <w:link w:val="ad"/>
    <w:uiPriority w:val="30"/>
    <w:rsid w:val="00B37221"/>
    <w:rPr>
      <w:rFonts w:ascii="Cambria" w:eastAsia="Times New Roman" w:hAnsi="Cambria" w:cs="Times New Roman"/>
      <w:i/>
      <w:iCs/>
      <w:color w:val="FFFFFF"/>
      <w:sz w:val="24"/>
      <w:szCs w:val="24"/>
      <w:shd w:val="clear" w:color="auto" w:fill="4F81BD"/>
    </w:rPr>
  </w:style>
  <w:style w:type="character" w:styleId="af">
    <w:name w:val="Subtle Emphasis"/>
    <w:uiPriority w:val="19"/>
    <w:qFormat/>
    <w:rsid w:val="00B37221"/>
    <w:rPr>
      <w:i/>
      <w:iCs/>
      <w:color w:val="5A5A5A"/>
    </w:rPr>
  </w:style>
  <w:style w:type="character" w:styleId="af0">
    <w:name w:val="Intense Emphasis"/>
    <w:uiPriority w:val="21"/>
    <w:qFormat/>
    <w:rsid w:val="00B37221"/>
    <w:rPr>
      <w:b/>
      <w:bCs/>
      <w:i/>
      <w:iCs/>
      <w:color w:val="4F81BD"/>
      <w:sz w:val="22"/>
      <w:szCs w:val="22"/>
    </w:rPr>
  </w:style>
  <w:style w:type="character" w:styleId="af1">
    <w:name w:val="Subtle Reference"/>
    <w:uiPriority w:val="31"/>
    <w:qFormat/>
    <w:rsid w:val="00B37221"/>
    <w:rPr>
      <w:color w:val="auto"/>
      <w:u w:val="single" w:color="9BBB59"/>
    </w:rPr>
  </w:style>
  <w:style w:type="character" w:styleId="af2">
    <w:name w:val="Intense Reference"/>
    <w:uiPriority w:val="32"/>
    <w:qFormat/>
    <w:rsid w:val="00B37221"/>
    <w:rPr>
      <w:b/>
      <w:bCs/>
      <w:color w:val="76923C"/>
      <w:u w:val="single" w:color="9BBB59"/>
    </w:rPr>
  </w:style>
  <w:style w:type="character" w:styleId="af3">
    <w:name w:val="Book Title"/>
    <w:uiPriority w:val="33"/>
    <w:qFormat/>
    <w:rsid w:val="00B37221"/>
    <w:rPr>
      <w:rFonts w:ascii="Cambria" w:eastAsia="Times New Roman" w:hAnsi="Cambria" w:cs="Times New Roman"/>
      <w:b/>
      <w:bCs/>
      <w:i/>
      <w:iCs/>
      <w:color w:val="auto"/>
    </w:rPr>
  </w:style>
  <w:style w:type="paragraph" w:styleId="af4">
    <w:name w:val="TOC Heading"/>
    <w:basedOn w:val="1"/>
    <w:next w:val="a"/>
    <w:uiPriority w:val="39"/>
    <w:semiHidden/>
    <w:unhideWhenUsed/>
    <w:qFormat/>
    <w:rsid w:val="00B37221"/>
    <w:pPr>
      <w:outlineLvl w:val="9"/>
    </w:pPr>
    <w:rPr>
      <w:lang w:bidi="en-US"/>
    </w:rPr>
  </w:style>
  <w:style w:type="paragraph" w:styleId="af5">
    <w:name w:val="Body Text"/>
    <w:basedOn w:val="a"/>
    <w:link w:val="af6"/>
    <w:rsid w:val="003C3119"/>
    <w:pPr>
      <w:jc w:val="both"/>
    </w:pPr>
  </w:style>
  <w:style w:type="character" w:customStyle="1" w:styleId="af6">
    <w:name w:val="Основной текст Знак"/>
    <w:basedOn w:val="a0"/>
    <w:link w:val="af5"/>
    <w:rsid w:val="003C3119"/>
    <w:rPr>
      <w:rFonts w:ascii="Times New Roman" w:hAnsi="Times New Roman"/>
      <w:sz w:val="24"/>
    </w:rPr>
  </w:style>
  <w:style w:type="paragraph" w:styleId="af7">
    <w:name w:val="Body Text Indent"/>
    <w:basedOn w:val="a"/>
    <w:link w:val="af8"/>
    <w:rsid w:val="003C3119"/>
    <w:pPr>
      <w:ind w:firstLine="360"/>
      <w:jc w:val="both"/>
    </w:pPr>
  </w:style>
  <w:style w:type="character" w:customStyle="1" w:styleId="af8">
    <w:name w:val="Основной текст с отступом Знак"/>
    <w:basedOn w:val="a0"/>
    <w:link w:val="af7"/>
    <w:rsid w:val="003C3119"/>
    <w:rPr>
      <w:rFonts w:ascii="Times New Roman" w:hAnsi="Times New Roman"/>
      <w:sz w:val="24"/>
    </w:rPr>
  </w:style>
  <w:style w:type="character" w:styleId="af9">
    <w:name w:val="Hyperlink"/>
    <w:basedOn w:val="a0"/>
    <w:uiPriority w:val="99"/>
    <w:unhideWhenUsed/>
    <w:rsid w:val="002922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119"/>
    <w:pPr>
      <w:spacing w:before="100" w:beforeAutospacing="1" w:line="276" w:lineRule="auto"/>
      <w:ind w:firstLine="0"/>
    </w:pPr>
    <w:rPr>
      <w:rFonts w:ascii="Times New Roman" w:hAnsi="Times New Roman"/>
      <w:sz w:val="24"/>
    </w:rPr>
  </w:style>
  <w:style w:type="paragraph" w:styleId="1">
    <w:name w:val="heading 1"/>
    <w:basedOn w:val="a"/>
    <w:next w:val="a"/>
    <w:link w:val="10"/>
    <w:uiPriority w:val="9"/>
    <w:qFormat/>
    <w:rsid w:val="00B37221"/>
    <w:pPr>
      <w:keepNext/>
      <w:keepLines/>
      <w:suppressAutoHyphens/>
      <w:spacing w:before="480"/>
      <w:jc w:val="center"/>
      <w:outlineLvl w:val="0"/>
    </w:pPr>
    <w:rPr>
      <w:rFonts w:eastAsiaTheme="majorEastAsia" w:cstheme="majorBidi"/>
      <w:b/>
      <w:bCs/>
      <w:sz w:val="32"/>
      <w:szCs w:val="28"/>
      <w:lang w:eastAsia="ar-SA"/>
    </w:rPr>
  </w:style>
  <w:style w:type="paragraph" w:styleId="2">
    <w:name w:val="heading 2"/>
    <w:basedOn w:val="1"/>
    <w:next w:val="a"/>
    <w:link w:val="20"/>
    <w:uiPriority w:val="9"/>
    <w:unhideWhenUsed/>
    <w:qFormat/>
    <w:rsid w:val="00B37221"/>
    <w:pPr>
      <w:spacing w:before="200"/>
      <w:outlineLvl w:val="1"/>
    </w:pPr>
    <w:rPr>
      <w:bCs w:val="0"/>
      <w:sz w:val="28"/>
      <w:szCs w:val="26"/>
    </w:rPr>
  </w:style>
  <w:style w:type="paragraph" w:styleId="3">
    <w:name w:val="heading 3"/>
    <w:basedOn w:val="a"/>
    <w:next w:val="a"/>
    <w:link w:val="30"/>
    <w:uiPriority w:val="9"/>
    <w:unhideWhenUsed/>
    <w:qFormat/>
    <w:rsid w:val="008479F9"/>
    <w:pPr>
      <w:spacing w:before="200" w:after="80"/>
      <w:outlineLvl w:val="2"/>
    </w:pPr>
    <w:rPr>
      <w:rFonts w:eastAsia="Times New Roman" w:cs="Times New Roman"/>
      <w:b/>
      <w:szCs w:val="24"/>
    </w:rPr>
  </w:style>
  <w:style w:type="paragraph" w:styleId="4">
    <w:name w:val="heading 4"/>
    <w:basedOn w:val="a"/>
    <w:next w:val="a"/>
    <w:link w:val="40"/>
    <w:uiPriority w:val="9"/>
    <w:semiHidden/>
    <w:unhideWhenUsed/>
    <w:qFormat/>
    <w:rsid w:val="00B37221"/>
    <w:pPr>
      <w:pBdr>
        <w:bottom w:val="single" w:sz="4" w:space="2" w:color="B8CCE4"/>
      </w:pBdr>
      <w:spacing w:before="200" w:after="80"/>
      <w:outlineLvl w:val="3"/>
    </w:pPr>
    <w:rPr>
      <w:rFonts w:ascii="Cambria" w:hAnsi="Cambria"/>
      <w:i/>
      <w:iCs/>
      <w:color w:val="4F81BD"/>
      <w:szCs w:val="24"/>
    </w:rPr>
  </w:style>
  <w:style w:type="paragraph" w:styleId="5">
    <w:name w:val="heading 5"/>
    <w:basedOn w:val="a"/>
    <w:next w:val="a"/>
    <w:link w:val="50"/>
    <w:uiPriority w:val="9"/>
    <w:semiHidden/>
    <w:unhideWhenUsed/>
    <w:qFormat/>
    <w:rsid w:val="00B37221"/>
    <w:pPr>
      <w:spacing w:before="200" w:after="80"/>
      <w:outlineLvl w:val="4"/>
    </w:pPr>
    <w:rPr>
      <w:rFonts w:ascii="Cambria" w:eastAsia="Times New Roman" w:hAnsi="Cambria" w:cs="Times New Roman"/>
      <w:color w:val="4F81BD"/>
      <w:sz w:val="22"/>
    </w:rPr>
  </w:style>
  <w:style w:type="paragraph" w:styleId="6">
    <w:name w:val="heading 6"/>
    <w:basedOn w:val="a"/>
    <w:next w:val="a"/>
    <w:link w:val="60"/>
    <w:uiPriority w:val="9"/>
    <w:semiHidden/>
    <w:unhideWhenUsed/>
    <w:qFormat/>
    <w:rsid w:val="00B37221"/>
    <w:pPr>
      <w:spacing w:before="280" w:after="100"/>
      <w:outlineLvl w:val="5"/>
    </w:pPr>
    <w:rPr>
      <w:rFonts w:ascii="Cambria" w:eastAsia="Times New Roman" w:hAnsi="Cambria" w:cs="Times New Roman"/>
      <w:i/>
      <w:iCs/>
      <w:color w:val="4F81BD"/>
      <w:sz w:val="22"/>
    </w:rPr>
  </w:style>
  <w:style w:type="paragraph" w:styleId="7">
    <w:name w:val="heading 7"/>
    <w:basedOn w:val="a"/>
    <w:next w:val="a"/>
    <w:link w:val="70"/>
    <w:uiPriority w:val="9"/>
    <w:semiHidden/>
    <w:unhideWhenUsed/>
    <w:qFormat/>
    <w:rsid w:val="00B37221"/>
    <w:pPr>
      <w:spacing w:before="320" w:after="100"/>
      <w:outlineLvl w:val="6"/>
    </w:pPr>
    <w:rPr>
      <w:rFonts w:ascii="Cambria" w:eastAsia="Times New Roman" w:hAnsi="Cambria" w:cs="Times New Roman"/>
      <w:b/>
      <w:bCs/>
      <w:color w:val="9BBB59"/>
      <w:sz w:val="20"/>
      <w:szCs w:val="20"/>
    </w:rPr>
  </w:style>
  <w:style w:type="paragraph" w:styleId="8">
    <w:name w:val="heading 8"/>
    <w:basedOn w:val="a"/>
    <w:next w:val="a"/>
    <w:link w:val="80"/>
    <w:uiPriority w:val="9"/>
    <w:semiHidden/>
    <w:unhideWhenUsed/>
    <w:qFormat/>
    <w:rsid w:val="00B37221"/>
    <w:pPr>
      <w:spacing w:before="320" w:after="100"/>
      <w:outlineLvl w:val="7"/>
    </w:pPr>
    <w:rPr>
      <w:rFonts w:ascii="Cambria" w:eastAsia="Times New Roman" w:hAnsi="Cambria" w:cs="Times New Roman"/>
      <w:b/>
      <w:bCs/>
      <w:i/>
      <w:iCs/>
      <w:color w:val="9BBB59"/>
      <w:sz w:val="20"/>
      <w:szCs w:val="20"/>
    </w:rPr>
  </w:style>
  <w:style w:type="paragraph" w:styleId="9">
    <w:name w:val="heading 9"/>
    <w:basedOn w:val="a"/>
    <w:next w:val="a"/>
    <w:link w:val="90"/>
    <w:uiPriority w:val="9"/>
    <w:semiHidden/>
    <w:unhideWhenUsed/>
    <w:qFormat/>
    <w:rsid w:val="00B37221"/>
    <w:pPr>
      <w:spacing w:before="320" w:after="100"/>
      <w:outlineLvl w:val="8"/>
    </w:pPr>
    <w:rPr>
      <w:rFonts w:ascii="Cambria" w:eastAsia="Times New Roman" w:hAnsi="Cambria" w:cs="Times New Roman"/>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37221"/>
    <w:rPr>
      <w:rFonts w:ascii="Times New Roman" w:eastAsiaTheme="majorEastAsia" w:hAnsi="Times New Roman" w:cstheme="majorBidi"/>
      <w:b/>
      <w:bCs/>
      <w:sz w:val="32"/>
      <w:szCs w:val="28"/>
      <w:lang w:eastAsia="ar-SA"/>
    </w:rPr>
  </w:style>
  <w:style w:type="character" w:customStyle="1" w:styleId="20">
    <w:name w:val="Заголовок 2 Знак"/>
    <w:link w:val="2"/>
    <w:uiPriority w:val="9"/>
    <w:rsid w:val="00B37221"/>
    <w:rPr>
      <w:rFonts w:ascii="Times New Roman" w:eastAsiaTheme="majorEastAsia" w:hAnsi="Times New Roman" w:cstheme="majorBidi"/>
      <w:b/>
      <w:sz w:val="28"/>
      <w:szCs w:val="26"/>
      <w:lang w:eastAsia="ar-SA"/>
    </w:rPr>
  </w:style>
  <w:style w:type="character" w:customStyle="1" w:styleId="30">
    <w:name w:val="Заголовок 3 Знак"/>
    <w:link w:val="3"/>
    <w:uiPriority w:val="9"/>
    <w:rsid w:val="008479F9"/>
    <w:rPr>
      <w:rFonts w:ascii="Times New Roman" w:eastAsia="Times New Roman" w:hAnsi="Times New Roman" w:cs="Times New Roman"/>
      <w:b/>
      <w:sz w:val="24"/>
      <w:szCs w:val="24"/>
    </w:rPr>
  </w:style>
  <w:style w:type="character" w:customStyle="1" w:styleId="40">
    <w:name w:val="Заголовок 4 Знак"/>
    <w:link w:val="4"/>
    <w:uiPriority w:val="9"/>
    <w:semiHidden/>
    <w:rsid w:val="00B37221"/>
    <w:rPr>
      <w:rFonts w:ascii="Cambria" w:hAnsi="Cambria"/>
      <w:i/>
      <w:iCs/>
      <w:color w:val="4F81BD"/>
      <w:sz w:val="24"/>
      <w:szCs w:val="24"/>
    </w:rPr>
  </w:style>
  <w:style w:type="character" w:customStyle="1" w:styleId="50">
    <w:name w:val="Заголовок 5 Знак"/>
    <w:link w:val="5"/>
    <w:uiPriority w:val="9"/>
    <w:semiHidden/>
    <w:rsid w:val="00B37221"/>
    <w:rPr>
      <w:rFonts w:ascii="Cambria" w:eastAsia="Times New Roman" w:hAnsi="Cambria" w:cs="Times New Roman"/>
      <w:color w:val="4F81BD"/>
    </w:rPr>
  </w:style>
  <w:style w:type="character" w:customStyle="1" w:styleId="60">
    <w:name w:val="Заголовок 6 Знак"/>
    <w:link w:val="6"/>
    <w:uiPriority w:val="9"/>
    <w:semiHidden/>
    <w:rsid w:val="00B37221"/>
    <w:rPr>
      <w:rFonts w:ascii="Cambria" w:eastAsia="Times New Roman" w:hAnsi="Cambria" w:cs="Times New Roman"/>
      <w:i/>
      <w:iCs/>
      <w:color w:val="4F81BD"/>
    </w:rPr>
  </w:style>
  <w:style w:type="character" w:customStyle="1" w:styleId="70">
    <w:name w:val="Заголовок 7 Знак"/>
    <w:link w:val="7"/>
    <w:uiPriority w:val="9"/>
    <w:semiHidden/>
    <w:rsid w:val="00B37221"/>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B37221"/>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B37221"/>
    <w:rPr>
      <w:rFonts w:ascii="Cambria" w:eastAsia="Times New Roman" w:hAnsi="Cambria" w:cs="Times New Roman"/>
      <w:i/>
      <w:iCs/>
      <w:color w:val="9BBB59"/>
      <w:sz w:val="20"/>
      <w:szCs w:val="20"/>
    </w:rPr>
  </w:style>
  <w:style w:type="paragraph" w:styleId="a3">
    <w:name w:val="caption"/>
    <w:basedOn w:val="a"/>
    <w:next w:val="a"/>
    <w:uiPriority w:val="35"/>
    <w:semiHidden/>
    <w:unhideWhenUsed/>
    <w:qFormat/>
    <w:rsid w:val="00B37221"/>
    <w:rPr>
      <w:b/>
      <w:bCs/>
      <w:sz w:val="18"/>
      <w:szCs w:val="18"/>
    </w:rPr>
  </w:style>
  <w:style w:type="paragraph" w:styleId="a4">
    <w:name w:val="Title"/>
    <w:basedOn w:val="a"/>
    <w:next w:val="a"/>
    <w:link w:val="a5"/>
    <w:uiPriority w:val="10"/>
    <w:qFormat/>
    <w:rsid w:val="00B37221"/>
    <w:pPr>
      <w:pBdr>
        <w:top w:val="single" w:sz="8" w:space="10" w:color="A7BFDE"/>
        <w:bottom w:val="single" w:sz="24" w:space="15" w:color="9BBB59"/>
      </w:pBdr>
      <w:jc w:val="center"/>
    </w:pPr>
    <w:rPr>
      <w:rFonts w:ascii="Cambria" w:hAnsi="Cambria"/>
      <w:i/>
      <w:iCs/>
      <w:color w:val="243F60"/>
      <w:sz w:val="60"/>
      <w:szCs w:val="60"/>
    </w:rPr>
  </w:style>
  <w:style w:type="character" w:customStyle="1" w:styleId="a5">
    <w:name w:val="Название Знак"/>
    <w:link w:val="a4"/>
    <w:uiPriority w:val="10"/>
    <w:rsid w:val="00B37221"/>
    <w:rPr>
      <w:rFonts w:ascii="Cambria" w:hAnsi="Cambria"/>
      <w:i/>
      <w:iCs/>
      <w:color w:val="243F60"/>
      <w:sz w:val="60"/>
      <w:szCs w:val="60"/>
    </w:rPr>
  </w:style>
  <w:style w:type="paragraph" w:styleId="a6">
    <w:name w:val="Subtitle"/>
    <w:basedOn w:val="a"/>
    <w:next w:val="a"/>
    <w:link w:val="a7"/>
    <w:uiPriority w:val="11"/>
    <w:qFormat/>
    <w:rsid w:val="00B37221"/>
    <w:pPr>
      <w:spacing w:before="200" w:after="900"/>
      <w:jc w:val="right"/>
    </w:pPr>
    <w:rPr>
      <w:rFonts w:ascii="Calibri" w:hAnsiTheme="minorHAnsi"/>
      <w:i/>
      <w:iCs/>
      <w:szCs w:val="24"/>
    </w:rPr>
  </w:style>
  <w:style w:type="character" w:customStyle="1" w:styleId="a7">
    <w:name w:val="Подзаголовок Знак"/>
    <w:link w:val="a6"/>
    <w:uiPriority w:val="11"/>
    <w:rsid w:val="00B37221"/>
    <w:rPr>
      <w:rFonts w:ascii="Calibri"/>
      <w:i/>
      <w:iCs/>
      <w:sz w:val="24"/>
      <w:szCs w:val="24"/>
    </w:rPr>
  </w:style>
  <w:style w:type="character" w:styleId="a8">
    <w:name w:val="Strong"/>
    <w:uiPriority w:val="22"/>
    <w:qFormat/>
    <w:rsid w:val="00B37221"/>
    <w:rPr>
      <w:b/>
      <w:bCs/>
      <w:spacing w:val="0"/>
    </w:rPr>
  </w:style>
  <w:style w:type="character" w:styleId="a9">
    <w:name w:val="Emphasis"/>
    <w:uiPriority w:val="20"/>
    <w:qFormat/>
    <w:rsid w:val="00B37221"/>
    <w:rPr>
      <w:b/>
      <w:bCs/>
      <w:i/>
      <w:iCs/>
      <w:color w:val="5A5A5A"/>
    </w:rPr>
  </w:style>
  <w:style w:type="paragraph" w:styleId="aa">
    <w:name w:val="No Spacing"/>
    <w:basedOn w:val="a"/>
    <w:link w:val="ab"/>
    <w:uiPriority w:val="1"/>
    <w:qFormat/>
    <w:rsid w:val="00B37221"/>
    <w:rPr>
      <w:rFonts w:asciiTheme="minorHAnsi" w:hAnsiTheme="minorHAnsi"/>
      <w:sz w:val="22"/>
    </w:rPr>
  </w:style>
  <w:style w:type="character" w:customStyle="1" w:styleId="ab">
    <w:name w:val="Без интервала Знак"/>
    <w:link w:val="aa"/>
    <w:uiPriority w:val="1"/>
    <w:rsid w:val="00B37221"/>
  </w:style>
  <w:style w:type="paragraph" w:styleId="ac">
    <w:name w:val="List Paragraph"/>
    <w:basedOn w:val="a"/>
    <w:uiPriority w:val="34"/>
    <w:qFormat/>
    <w:rsid w:val="00B37221"/>
    <w:pPr>
      <w:ind w:left="720"/>
      <w:contextualSpacing/>
    </w:pPr>
  </w:style>
  <w:style w:type="paragraph" w:styleId="21">
    <w:name w:val="Quote"/>
    <w:basedOn w:val="a"/>
    <w:next w:val="a"/>
    <w:link w:val="22"/>
    <w:uiPriority w:val="29"/>
    <w:qFormat/>
    <w:rsid w:val="00B37221"/>
    <w:rPr>
      <w:rFonts w:ascii="Cambria" w:eastAsia="Times New Roman" w:hAnsi="Cambria" w:cs="Times New Roman"/>
      <w:i/>
      <w:iCs/>
      <w:color w:val="5A5A5A"/>
      <w:sz w:val="22"/>
    </w:rPr>
  </w:style>
  <w:style w:type="character" w:customStyle="1" w:styleId="22">
    <w:name w:val="Цитата 2 Знак"/>
    <w:link w:val="21"/>
    <w:uiPriority w:val="29"/>
    <w:rsid w:val="00B37221"/>
    <w:rPr>
      <w:rFonts w:ascii="Cambria" w:eastAsia="Times New Roman" w:hAnsi="Cambria" w:cs="Times New Roman"/>
      <w:i/>
      <w:iCs/>
      <w:color w:val="5A5A5A"/>
    </w:rPr>
  </w:style>
  <w:style w:type="paragraph" w:styleId="ad">
    <w:name w:val="Intense Quote"/>
    <w:basedOn w:val="a"/>
    <w:next w:val="a"/>
    <w:link w:val="ae"/>
    <w:uiPriority w:val="30"/>
    <w:qFormat/>
    <w:rsid w:val="00B372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szCs w:val="24"/>
    </w:rPr>
  </w:style>
  <w:style w:type="character" w:customStyle="1" w:styleId="ae">
    <w:name w:val="Выделенная цитата Знак"/>
    <w:link w:val="ad"/>
    <w:uiPriority w:val="30"/>
    <w:rsid w:val="00B37221"/>
    <w:rPr>
      <w:rFonts w:ascii="Cambria" w:eastAsia="Times New Roman" w:hAnsi="Cambria" w:cs="Times New Roman"/>
      <w:i/>
      <w:iCs/>
      <w:color w:val="FFFFFF"/>
      <w:sz w:val="24"/>
      <w:szCs w:val="24"/>
      <w:shd w:val="clear" w:color="auto" w:fill="4F81BD"/>
    </w:rPr>
  </w:style>
  <w:style w:type="character" w:styleId="af">
    <w:name w:val="Subtle Emphasis"/>
    <w:uiPriority w:val="19"/>
    <w:qFormat/>
    <w:rsid w:val="00B37221"/>
    <w:rPr>
      <w:i/>
      <w:iCs/>
      <w:color w:val="5A5A5A"/>
    </w:rPr>
  </w:style>
  <w:style w:type="character" w:styleId="af0">
    <w:name w:val="Intense Emphasis"/>
    <w:uiPriority w:val="21"/>
    <w:qFormat/>
    <w:rsid w:val="00B37221"/>
    <w:rPr>
      <w:b/>
      <w:bCs/>
      <w:i/>
      <w:iCs/>
      <w:color w:val="4F81BD"/>
      <w:sz w:val="22"/>
      <w:szCs w:val="22"/>
    </w:rPr>
  </w:style>
  <w:style w:type="character" w:styleId="af1">
    <w:name w:val="Subtle Reference"/>
    <w:uiPriority w:val="31"/>
    <w:qFormat/>
    <w:rsid w:val="00B37221"/>
    <w:rPr>
      <w:color w:val="auto"/>
      <w:u w:val="single" w:color="9BBB59"/>
    </w:rPr>
  </w:style>
  <w:style w:type="character" w:styleId="af2">
    <w:name w:val="Intense Reference"/>
    <w:uiPriority w:val="32"/>
    <w:qFormat/>
    <w:rsid w:val="00B37221"/>
    <w:rPr>
      <w:b/>
      <w:bCs/>
      <w:color w:val="76923C"/>
      <w:u w:val="single" w:color="9BBB59"/>
    </w:rPr>
  </w:style>
  <w:style w:type="character" w:styleId="af3">
    <w:name w:val="Book Title"/>
    <w:uiPriority w:val="33"/>
    <w:qFormat/>
    <w:rsid w:val="00B37221"/>
    <w:rPr>
      <w:rFonts w:ascii="Cambria" w:eastAsia="Times New Roman" w:hAnsi="Cambria" w:cs="Times New Roman"/>
      <w:b/>
      <w:bCs/>
      <w:i/>
      <w:iCs/>
      <w:color w:val="auto"/>
    </w:rPr>
  </w:style>
  <w:style w:type="paragraph" w:styleId="af4">
    <w:name w:val="TOC Heading"/>
    <w:basedOn w:val="1"/>
    <w:next w:val="a"/>
    <w:uiPriority w:val="39"/>
    <w:semiHidden/>
    <w:unhideWhenUsed/>
    <w:qFormat/>
    <w:rsid w:val="00B37221"/>
    <w:pPr>
      <w:outlineLvl w:val="9"/>
    </w:pPr>
    <w:rPr>
      <w:lang w:bidi="en-US"/>
    </w:rPr>
  </w:style>
  <w:style w:type="paragraph" w:styleId="af5">
    <w:name w:val="Body Text"/>
    <w:basedOn w:val="a"/>
    <w:link w:val="af6"/>
    <w:rsid w:val="003C3119"/>
    <w:pPr>
      <w:jc w:val="both"/>
    </w:pPr>
  </w:style>
  <w:style w:type="character" w:customStyle="1" w:styleId="af6">
    <w:name w:val="Основной текст Знак"/>
    <w:basedOn w:val="a0"/>
    <w:link w:val="af5"/>
    <w:rsid w:val="003C3119"/>
    <w:rPr>
      <w:rFonts w:ascii="Times New Roman" w:hAnsi="Times New Roman"/>
      <w:sz w:val="24"/>
    </w:rPr>
  </w:style>
  <w:style w:type="paragraph" w:styleId="af7">
    <w:name w:val="Body Text Indent"/>
    <w:basedOn w:val="a"/>
    <w:link w:val="af8"/>
    <w:rsid w:val="003C3119"/>
    <w:pPr>
      <w:ind w:firstLine="360"/>
      <w:jc w:val="both"/>
    </w:pPr>
  </w:style>
  <w:style w:type="character" w:customStyle="1" w:styleId="af8">
    <w:name w:val="Основной текст с отступом Знак"/>
    <w:basedOn w:val="a0"/>
    <w:link w:val="af7"/>
    <w:rsid w:val="003C3119"/>
    <w:rPr>
      <w:rFonts w:ascii="Times New Roman" w:hAnsi="Times New Roman"/>
      <w:sz w:val="24"/>
    </w:rPr>
  </w:style>
  <w:style w:type="character" w:styleId="af9">
    <w:name w:val="Hyperlink"/>
    <w:basedOn w:val="a0"/>
    <w:uiPriority w:val="99"/>
    <w:unhideWhenUsed/>
    <w:rsid w:val="00292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1854</Words>
  <Characters>10570</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5</cp:revision>
  <dcterms:created xsi:type="dcterms:W3CDTF">2016-11-15T14:29:00Z</dcterms:created>
  <dcterms:modified xsi:type="dcterms:W3CDTF">2016-11-15T14:41:00Z</dcterms:modified>
</cp:coreProperties>
</file>